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A66" w:rsidRDefault="00FE6A66">
      <w:bookmarkStart w:id="0" w:name="_GoBack"/>
      <w:bookmarkEnd w:id="0"/>
    </w:p>
    <w:p w:rsidR="00FE6A66" w:rsidRDefault="00FE6A66"/>
    <w:p w:rsidR="00FE6A66" w:rsidRDefault="00F424E4">
      <w:r>
        <w:rPr>
          <w:noProof/>
        </w:rPr>
        <mc:AlternateContent>
          <mc:Choice Requires="wpg">
            <w:drawing>
              <wp:anchor distT="0" distB="0" distL="114300" distR="114300" simplePos="0" relativeHeight="251658240" behindDoc="0" locked="0" layoutInCell="0" allowOverlap="1">
                <wp:simplePos x="0" y="0"/>
                <wp:positionH relativeFrom="page">
                  <wp:align>center</wp:align>
                </wp:positionH>
                <wp:positionV relativeFrom="margin">
                  <wp:align>center</wp:align>
                </wp:positionV>
                <wp:extent cx="7771765" cy="9144000"/>
                <wp:effectExtent l="0" t="0" r="635"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9144000"/>
                          <a:chOff x="0" y="1440"/>
                          <a:chExt cx="12239" cy="12960"/>
                        </a:xfrm>
                      </wpg:grpSpPr>
                      <wpg:grpSp>
                        <wpg:cNvPr id="5" name="Group 11"/>
                        <wpg:cNvGrpSpPr>
                          <a:grpSpLocks/>
                        </wpg:cNvGrpSpPr>
                        <wpg:grpSpPr bwMode="auto">
                          <a:xfrm>
                            <a:off x="0" y="9661"/>
                            <a:ext cx="12239" cy="4739"/>
                            <a:chOff x="-6" y="3399"/>
                            <a:chExt cx="12197" cy="4253"/>
                          </a:xfrm>
                        </wpg:grpSpPr>
                        <wpg:grpSp>
                          <wpg:cNvPr id="6" name="Group 12"/>
                          <wpg:cNvGrpSpPr>
                            <a:grpSpLocks/>
                          </wpg:cNvGrpSpPr>
                          <wpg:grpSpPr bwMode="auto">
                            <a:xfrm>
                              <a:off x="-6" y="3717"/>
                              <a:ext cx="12189" cy="3550"/>
                              <a:chOff x="18" y="7468"/>
                              <a:chExt cx="12189" cy="3550"/>
                            </a:xfrm>
                          </wpg:grpSpPr>
                          <wps:wsp>
                            <wps:cNvPr id="7" name="Freeform 1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DCCEA">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6E6F4">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DCCEA">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1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6E6F4">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DCCEA">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6E6F4">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22"/>
                        <wps:cNvSpPr>
                          <a:spLocks noChangeArrowheads="1"/>
                        </wps:cNvSpPr>
                        <wps:spPr bwMode="auto">
                          <a:xfrm>
                            <a:off x="1800" y="1440"/>
                            <a:ext cx="863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D6" w:rsidRPr="0061770E" w:rsidRDefault="00FA0ED6" w:rsidP="0061770E"/>
                          </w:txbxContent>
                        </wps:txbx>
                        <wps:bodyPr rot="0" vert="horz" wrap="square" lIns="91440" tIns="45720" rIns="91440" bIns="45720" anchor="t" anchorCtr="0" upright="1">
                          <a:spAutoFit/>
                        </wps:bodyPr>
                      </wps:wsp>
                      <wps:wsp>
                        <wps:cNvPr id="17" name="Rectangle 23"/>
                        <wps:cNvSpPr>
                          <a:spLocks noChangeArrowheads="1"/>
                        </wps:cNvSpPr>
                        <wps:spPr bwMode="auto">
                          <a:xfrm>
                            <a:off x="6494" y="11160"/>
                            <a:ext cx="4998" cy="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D6" w:rsidRDefault="00FA0ED6">
                              <w:pPr>
                                <w:jc w:val="right"/>
                                <w:rPr>
                                  <w:sz w:val="96"/>
                                  <w:szCs w:val="96"/>
                                </w:rPr>
                              </w:pPr>
                              <w:r>
                                <w:rPr>
                                  <w:sz w:val="96"/>
                                  <w:szCs w:val="96"/>
                                </w:rPr>
                                <w:t>2018-2019</w:t>
                              </w:r>
                            </w:p>
                          </w:txbxContent>
                        </wps:txbx>
                        <wps:bodyPr rot="0" vert="horz" wrap="square" lIns="91440" tIns="45720" rIns="91440" bIns="45720" anchor="t" anchorCtr="0" upright="1">
                          <a:spAutoFit/>
                        </wps:bodyPr>
                      </wps:wsp>
                      <wps:wsp>
                        <wps:cNvPr id="18" name="Rectangle 24"/>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D6" w:rsidRDefault="00FA0ED6" w:rsidP="00EA26BD">
                              <w:pPr>
                                <w:jc w:val="center"/>
                                <w:rPr>
                                  <w:b/>
                                  <w:bCs/>
                                  <w:color w:val="44546A"/>
                                  <w:sz w:val="72"/>
                                  <w:szCs w:val="72"/>
                                </w:rPr>
                              </w:pPr>
                              <w:r>
                                <w:rPr>
                                  <w:b/>
                                  <w:bCs/>
                                  <w:color w:val="44546A"/>
                                  <w:sz w:val="72"/>
                                  <w:szCs w:val="72"/>
                                </w:rPr>
                                <w:t>Clementon</w:t>
                              </w:r>
                              <w:r w:rsidRPr="006C2D07">
                                <w:rPr>
                                  <w:b/>
                                  <w:bCs/>
                                  <w:color w:val="44546A"/>
                                  <w:sz w:val="72"/>
                                  <w:szCs w:val="72"/>
                                </w:rPr>
                                <w:t xml:space="preserve"> Public Schools </w:t>
                              </w:r>
                            </w:p>
                            <w:p w:rsidR="00FA0ED6" w:rsidRDefault="00FA0ED6" w:rsidP="00EA26BD">
                              <w:pPr>
                                <w:jc w:val="center"/>
                                <w:rPr>
                                  <w:b/>
                                  <w:bCs/>
                                  <w:color w:val="44546A"/>
                                  <w:sz w:val="72"/>
                                  <w:szCs w:val="72"/>
                                </w:rPr>
                              </w:pPr>
                            </w:p>
                            <w:p w:rsidR="00FA0ED6" w:rsidRDefault="00FA0ED6" w:rsidP="00EA26BD">
                              <w:pPr>
                                <w:jc w:val="center"/>
                                <w:rPr>
                                  <w:b/>
                                  <w:bCs/>
                                  <w:color w:val="44546A"/>
                                  <w:sz w:val="72"/>
                                  <w:szCs w:val="72"/>
                                </w:rPr>
                              </w:pPr>
                            </w:p>
                            <w:p w:rsidR="00FA0ED6" w:rsidRPr="006C2D07" w:rsidRDefault="00FA0ED6" w:rsidP="00EA26BD">
                              <w:pPr>
                                <w:jc w:val="center"/>
                                <w:rPr>
                                  <w:b/>
                                  <w:bCs/>
                                  <w:color w:val="44546A"/>
                                  <w:sz w:val="72"/>
                                  <w:szCs w:val="72"/>
                                </w:rPr>
                              </w:pPr>
                              <w:r w:rsidRPr="006C2D07">
                                <w:rPr>
                                  <w:b/>
                                  <w:bCs/>
                                  <w:color w:val="44546A"/>
                                  <w:sz w:val="72"/>
                                  <w:szCs w:val="72"/>
                                </w:rPr>
                                <w:t xml:space="preserve">                                        Purchasing Manual</w:t>
                              </w:r>
                            </w:p>
                            <w:p w:rsidR="00FA0ED6" w:rsidRPr="006C2D07" w:rsidRDefault="00FA0ED6">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0;margin-top:0;width:611.95pt;height:10in;z-index:251658240;mso-position-horizontal:center;mso-position-horizontal-relative:page;mso-position-vertical:center;mso-position-vertical-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" o:allowincell="f">
                <v:group id="Group 11"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2"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" path="m,l17,2863,7132,2578r,-2378l,xe" fillcolor="#adccea" stroked="f">
                      <v:fill opacity="32896f"/>
                      <v:path arrowok="t" o:connecttype="custom" o:connectlocs="0,0;17,2863;7132,2578;7132,200;0,0" o:connectangles="0,0,0,0,0"/>
                    </v:shape>
                    <v:shape id="Freeform 14"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" path="m,569l,2930r3466,620l3466,,,569xe" fillcolor="#d6e6f4" stroked="f">
                      <v:fill opacity="32896f"/>
                      <v:path arrowok="t" o:connecttype="custom" o:connectlocs="0,569;0,2930;3466,3550;3466,0;0,569" o:connectangles="0,0,0,0,0"/>
                    </v:shape>
                    <v:shape id="Freeform 15"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" path="m,l,3550,1591,2746r,-2009l,xe" fillcolor="#adccea" stroked="f">
                      <v:fill opacity="32896f"/>
                      <v:path arrowok="t" o:connecttype="custom" o:connectlocs="0,0;0,3550;1591,2746;1591,737;0,0" o:connectangles="0,0,0,0,0"/>
                    </v:shape>
                  </v:group>
                  <v:shape id="Freeform 16"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" path="m1,251l,2662r4120,251l4120,,1,251xe" fillcolor="#d8d8d8" stroked="f">
                    <v:path arrowok="t" o:connecttype="custom" o:connectlocs="1,251;0,2662;4120,2913;4120,0;1,251" o:connectangles="0,0,0,0,0"/>
                  </v:shape>
                  <v:shape id="Freeform 17"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" path="m,l,4236,3985,3349r,-2428l,xe" fillcolor="#bfbfbf" stroked="f">
                    <v:path arrowok="t" o:connecttype="custom" o:connectlocs="0,0;0,4236;3985,3349;3985,921;0,0" o:connectangles="0,0,0,0,0"/>
                  </v:shape>
                  <v:shape id="Freeform 18"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" path="m4086,r-2,4253l,3198,,1072,4086,xe" fillcolor="#d8d8d8" stroked="f">
                    <v:path arrowok="t" o:connecttype="custom" o:connectlocs="4086,0;4084,4253;0,3198;0,1072;4086,0" o:connectangles="0,0,0,0,0"/>
                  </v:shape>
                  <v:shape id="Freeform 19"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" path="m,921l2060,r16,3851l,2981,,921xe" fillcolor="#d6e6f4" stroked="f">
                    <v:fill opacity="46003f"/>
                    <v:path arrowok="t" o:connecttype="custom" o:connectlocs="0,921;2060,0;2076,3851;0,2981;0,921" o:connectangles="0,0,0,0,0"/>
                  </v:shape>
                  <v:shape id="Freeform 20"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" path="m,l17,3835,6011,2629r,-1390l,xe" fillcolor="#adccea" stroked="f">
                    <v:fill opacity="46003f"/>
                    <v:path arrowok="t" o:connecttype="custom" o:connectlocs="0,0;17,3835;6011,2629;6011,1239;0,0" o:connectangles="0,0,0,0,0"/>
                  </v:shape>
                  <v:shape id="Freeform 21"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" path="m,1038l,2411,4102,3432,4102,,,1038xe" fillcolor="#d6e6f4" stroked="f">
                    <v:fill opacity="46003f"/>
                    <v:path arrowok="t" o:connecttype="custom" o:connectlocs="0,1038;0,2411;4102,3432;4102,0;0,1038" o:connectangles="0,0,0,0,0"/>
                  </v:shape>
                </v:group>
                <v:rect id="Rectangle 22" o:spid="_x0000_s1038" style="position:absolute;left:1800;top:1440;width:863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rsidR="00FA0ED6" w:rsidRPr="0061770E" w:rsidRDefault="00FA0ED6" w:rsidP="0061770E"/>
                    </w:txbxContent>
                  </v:textbox>
                </v:rect>
                <v:rect id="Rectangle 23" o:spid="_x0000_s1039" style="position:absolute;left:6494;top:11160;width:4998;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rsidR="00FA0ED6" w:rsidRDefault="00FA0ED6">
                        <w:pPr>
                          <w:jc w:val="right"/>
                          <w:rPr>
                            <w:sz w:val="96"/>
                            <w:szCs w:val="96"/>
                          </w:rPr>
                        </w:pPr>
                        <w:r>
                          <w:rPr>
                            <w:sz w:val="96"/>
                            <w:szCs w:val="96"/>
                          </w:rPr>
                          <w:t>2018-2019</w:t>
                        </w:r>
                      </w:p>
                    </w:txbxContent>
                  </v:textbox>
                </v:rect>
                <v:rect id="Rectangle 24"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" filled="f" stroked="f">
                  <v:textbox>
                    <w:txbxContent>
                      <w:p w:rsidR="00FA0ED6" w:rsidRDefault="00FA0ED6" w:rsidP="00EA26BD">
                        <w:pPr>
                          <w:jc w:val="center"/>
                          <w:rPr>
                            <w:b/>
                            <w:bCs/>
                            <w:color w:val="44546A"/>
                            <w:sz w:val="72"/>
                            <w:szCs w:val="72"/>
                          </w:rPr>
                        </w:pPr>
                        <w:r>
                          <w:rPr>
                            <w:b/>
                            <w:bCs/>
                            <w:color w:val="44546A"/>
                            <w:sz w:val="72"/>
                            <w:szCs w:val="72"/>
                          </w:rPr>
                          <w:t>Clementon</w:t>
                        </w:r>
                        <w:r w:rsidRPr="006C2D07">
                          <w:rPr>
                            <w:b/>
                            <w:bCs/>
                            <w:color w:val="44546A"/>
                            <w:sz w:val="72"/>
                            <w:szCs w:val="72"/>
                          </w:rPr>
                          <w:t xml:space="preserve"> Public Schools </w:t>
                        </w:r>
                      </w:p>
                      <w:p w:rsidR="00FA0ED6" w:rsidRDefault="00FA0ED6" w:rsidP="00EA26BD">
                        <w:pPr>
                          <w:jc w:val="center"/>
                          <w:rPr>
                            <w:b/>
                            <w:bCs/>
                            <w:color w:val="44546A"/>
                            <w:sz w:val="72"/>
                            <w:szCs w:val="72"/>
                          </w:rPr>
                        </w:pPr>
                      </w:p>
                      <w:p w:rsidR="00FA0ED6" w:rsidRDefault="00FA0ED6" w:rsidP="00EA26BD">
                        <w:pPr>
                          <w:jc w:val="center"/>
                          <w:rPr>
                            <w:b/>
                            <w:bCs/>
                            <w:color w:val="44546A"/>
                            <w:sz w:val="72"/>
                            <w:szCs w:val="72"/>
                          </w:rPr>
                        </w:pPr>
                      </w:p>
                      <w:p w:rsidR="00FA0ED6" w:rsidRPr="006C2D07" w:rsidRDefault="00FA0ED6" w:rsidP="00EA26BD">
                        <w:pPr>
                          <w:jc w:val="center"/>
                          <w:rPr>
                            <w:b/>
                            <w:bCs/>
                            <w:color w:val="44546A"/>
                            <w:sz w:val="72"/>
                            <w:szCs w:val="72"/>
                          </w:rPr>
                        </w:pPr>
                        <w:r w:rsidRPr="006C2D07">
                          <w:rPr>
                            <w:b/>
                            <w:bCs/>
                            <w:color w:val="44546A"/>
                            <w:sz w:val="72"/>
                            <w:szCs w:val="72"/>
                          </w:rPr>
                          <w:t xml:space="preserve">                                        Purchasing Manual</w:t>
                        </w:r>
                      </w:p>
                      <w:p w:rsidR="00FA0ED6" w:rsidRPr="006C2D07" w:rsidRDefault="00FA0ED6">
                        <w:pPr>
                          <w:rPr>
                            <w:b/>
                            <w:bCs/>
                            <w:color w:val="808080"/>
                            <w:sz w:val="32"/>
                            <w:szCs w:val="32"/>
                          </w:rPr>
                        </w:pPr>
                      </w:p>
                    </w:txbxContent>
                  </v:textbox>
                </v:rect>
                <w10:wrap anchorx="page" anchory="margin"/>
              </v:group>
            </w:pict>
          </mc:Fallback>
        </mc:AlternateContent>
      </w:r>
    </w:p>
    <w:p w:rsidR="00FE6A66" w:rsidRDefault="00FE6A66">
      <w:pPr>
        <w:spacing w:after="160" w:line="259" w:lineRule="auto"/>
        <w:rPr>
          <w:rFonts w:eastAsia="Arial Unicode MS"/>
          <w:b/>
          <w:bCs/>
          <w:sz w:val="32"/>
          <w:szCs w:val="32"/>
        </w:rPr>
      </w:pPr>
      <w:r>
        <w:rPr>
          <w:rFonts w:eastAsia="Arial Unicode MS"/>
          <w:b/>
          <w:bCs/>
          <w:sz w:val="32"/>
          <w:szCs w:val="32"/>
        </w:rPr>
        <w:br w:type="page"/>
      </w:r>
    </w:p>
    <w:p w:rsidR="00FE6A66" w:rsidRDefault="00FE6A66" w:rsidP="004163CE">
      <w:pPr>
        <w:rPr>
          <w:rFonts w:eastAsia="Arial Unicode MS"/>
        </w:rPr>
      </w:pPr>
    </w:p>
    <w:p w:rsidR="00FE6A66" w:rsidRDefault="00FE6A66" w:rsidP="004163CE">
      <w:pPr>
        <w:rPr>
          <w:rFonts w:eastAsia="Arial Unicode MS"/>
        </w:rPr>
      </w:pPr>
    </w:p>
    <w:p w:rsidR="00FE6A66" w:rsidRDefault="00FE6A66" w:rsidP="006439C2">
      <w:pPr>
        <w:spacing w:after="160" w:line="259" w:lineRule="auto"/>
        <w:jc w:val="center"/>
        <w:rPr>
          <w:rFonts w:eastAsia="Arial Unicode MS"/>
          <w:b/>
          <w:bCs/>
          <w:sz w:val="32"/>
          <w:szCs w:val="32"/>
        </w:rPr>
      </w:pPr>
      <w:r>
        <w:rPr>
          <w:rFonts w:eastAsia="Arial Unicode MS"/>
          <w:b/>
          <w:bCs/>
          <w:sz w:val="32"/>
          <w:szCs w:val="32"/>
        </w:rPr>
        <w:t>Table of Contents</w:t>
      </w:r>
    </w:p>
    <w:p w:rsidR="00FE6A66" w:rsidRDefault="00FE6A66" w:rsidP="006439C2">
      <w:pPr>
        <w:spacing w:after="160" w:line="259" w:lineRule="auto"/>
        <w:jc w:val="center"/>
        <w:rPr>
          <w:rFonts w:eastAsia="Arial Unicode MS"/>
          <w:b/>
          <w:bCs/>
          <w:sz w:val="32"/>
          <w:szCs w:val="32"/>
        </w:rPr>
      </w:pPr>
    </w:p>
    <w:p w:rsidR="00FE6A66" w:rsidRDefault="00FE6A66" w:rsidP="004C4BEF">
      <w:pPr>
        <w:spacing w:after="160" w:line="259" w:lineRule="auto"/>
        <w:jc w:val="right"/>
        <w:rPr>
          <w:rFonts w:eastAsia="Arial Unicode MS"/>
          <w:b/>
          <w:bCs/>
          <w:sz w:val="32"/>
          <w:szCs w:val="32"/>
        </w:rPr>
      </w:pPr>
      <w:r>
        <w:rPr>
          <w:rFonts w:eastAsia="Arial Unicode MS"/>
          <w:b/>
          <w:bCs/>
          <w:sz w:val="32"/>
          <w:szCs w:val="32"/>
        </w:rPr>
        <w:t xml:space="preserve">                                       Page #    </w:t>
      </w:r>
    </w:p>
    <w:tbl>
      <w:tblPr>
        <w:tblW w:w="9828" w:type="dxa"/>
        <w:tblInd w:w="-106" w:type="dxa"/>
        <w:tblLook w:val="00A0" w:firstRow="1" w:lastRow="0" w:firstColumn="1" w:lastColumn="0" w:noHBand="0" w:noVBand="0"/>
      </w:tblPr>
      <w:tblGrid>
        <w:gridCol w:w="9198"/>
        <w:gridCol w:w="630"/>
      </w:tblGrid>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Introduction and Purpose …………………………………………………….</w:t>
            </w:r>
          </w:p>
        </w:tc>
        <w:tc>
          <w:tcPr>
            <w:tcW w:w="630" w:type="dxa"/>
          </w:tcPr>
          <w:p w:rsidR="00FE6A66" w:rsidRPr="006C2D07" w:rsidRDefault="00FA0ED6" w:rsidP="006C2D07">
            <w:pPr>
              <w:spacing w:after="160" w:line="259" w:lineRule="auto"/>
              <w:jc w:val="center"/>
              <w:rPr>
                <w:rFonts w:eastAsia="Arial Unicode MS"/>
                <w:b/>
                <w:bCs/>
                <w:sz w:val="32"/>
                <w:szCs w:val="32"/>
              </w:rPr>
            </w:pPr>
            <w:r>
              <w:rPr>
                <w:rFonts w:eastAsia="Arial Unicode MS"/>
                <w:b/>
                <w:bCs/>
                <w:sz w:val="32"/>
                <w:szCs w:val="32"/>
              </w:rPr>
              <w:t>3</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b/>
                <w:bCs/>
                <w:sz w:val="28"/>
                <w:szCs w:val="28"/>
              </w:rPr>
              <w:t>Ethics and Conduct In Purchasing; Vendor Relations………………………</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4</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Public School Purchasing – Legal Authority………………………………….</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6</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Purchase Order Process………………………………………………………..</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9</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Methods of Procurement………………………………………………………</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14</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Other Purchasing Procedures………………………………………………….</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19</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Select Purchasing Topics……………………………………………………….</w:t>
            </w:r>
          </w:p>
        </w:tc>
        <w:tc>
          <w:tcPr>
            <w:tcW w:w="630" w:type="dxa"/>
          </w:tcPr>
          <w:p w:rsidR="00FE6A66" w:rsidRPr="006C2D07" w:rsidRDefault="00FE6A66" w:rsidP="006C2D07">
            <w:pPr>
              <w:spacing w:after="160" w:line="259" w:lineRule="auto"/>
              <w:jc w:val="center"/>
              <w:rPr>
                <w:rFonts w:eastAsia="Arial Unicode MS"/>
                <w:b/>
                <w:bCs/>
                <w:sz w:val="32"/>
                <w:szCs w:val="32"/>
              </w:rPr>
            </w:pPr>
            <w:r w:rsidRPr="006C2D07">
              <w:rPr>
                <w:rFonts w:eastAsia="Arial Unicode MS"/>
                <w:b/>
                <w:bCs/>
                <w:sz w:val="32"/>
                <w:szCs w:val="32"/>
              </w:rPr>
              <w:t>21</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Requisition/Purchase Order Process – Receipt of Goods/Services………….</w:t>
            </w:r>
          </w:p>
        </w:tc>
        <w:tc>
          <w:tcPr>
            <w:tcW w:w="630" w:type="dxa"/>
          </w:tcPr>
          <w:p w:rsidR="00FE6A66" w:rsidRPr="006C2D07" w:rsidRDefault="009F1F19" w:rsidP="006C2D07">
            <w:pPr>
              <w:spacing w:after="160" w:line="259" w:lineRule="auto"/>
              <w:jc w:val="center"/>
              <w:rPr>
                <w:rFonts w:eastAsia="Arial Unicode MS"/>
                <w:b/>
                <w:bCs/>
                <w:sz w:val="32"/>
                <w:szCs w:val="32"/>
              </w:rPr>
            </w:pPr>
            <w:r>
              <w:rPr>
                <w:rFonts w:eastAsia="Arial Unicode MS"/>
                <w:b/>
                <w:bCs/>
                <w:sz w:val="32"/>
                <w:szCs w:val="32"/>
              </w:rPr>
              <w:t>27</w:t>
            </w:r>
          </w:p>
        </w:tc>
      </w:tr>
      <w:tr w:rsidR="00FE6A66">
        <w:tc>
          <w:tcPr>
            <w:tcW w:w="9198" w:type="dxa"/>
          </w:tcPr>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Appendix List…………………………………………………...………………</w:t>
            </w:r>
          </w:p>
          <w:p w:rsidR="00FE6A66" w:rsidRPr="006C2D07" w:rsidRDefault="00FE6A66" w:rsidP="006C2D07">
            <w:pPr>
              <w:spacing w:after="160" w:line="259" w:lineRule="auto"/>
              <w:rPr>
                <w:rFonts w:eastAsia="Arial Unicode MS"/>
                <w:b/>
                <w:bCs/>
                <w:sz w:val="28"/>
                <w:szCs w:val="28"/>
              </w:rPr>
            </w:pPr>
            <w:r w:rsidRPr="006C2D07">
              <w:rPr>
                <w:rFonts w:eastAsia="Arial Unicode MS"/>
                <w:b/>
                <w:bCs/>
                <w:sz w:val="28"/>
                <w:szCs w:val="28"/>
              </w:rPr>
              <w:t xml:space="preserve">             Appendices A through J …  (Pages 30 -39)</w:t>
            </w:r>
          </w:p>
          <w:p w:rsidR="00FE6A66" w:rsidRPr="006C2D07" w:rsidRDefault="00FE6A66" w:rsidP="006C2D07">
            <w:pPr>
              <w:spacing w:after="160" w:line="259" w:lineRule="auto"/>
              <w:rPr>
                <w:rFonts w:eastAsia="Arial Unicode MS"/>
                <w:b/>
                <w:bCs/>
                <w:sz w:val="28"/>
                <w:szCs w:val="28"/>
              </w:rPr>
            </w:pPr>
          </w:p>
        </w:tc>
        <w:tc>
          <w:tcPr>
            <w:tcW w:w="630" w:type="dxa"/>
          </w:tcPr>
          <w:p w:rsidR="00FE6A66" w:rsidRPr="006C2D07" w:rsidRDefault="009F1F19" w:rsidP="006C2D07">
            <w:pPr>
              <w:spacing w:after="160" w:line="259" w:lineRule="auto"/>
              <w:jc w:val="center"/>
              <w:rPr>
                <w:rFonts w:eastAsia="Arial Unicode MS"/>
                <w:b/>
                <w:bCs/>
                <w:sz w:val="32"/>
                <w:szCs w:val="32"/>
              </w:rPr>
            </w:pPr>
            <w:r>
              <w:rPr>
                <w:rFonts w:eastAsia="Arial Unicode MS"/>
                <w:b/>
                <w:bCs/>
                <w:sz w:val="32"/>
                <w:szCs w:val="32"/>
              </w:rPr>
              <w:t>30</w:t>
            </w:r>
          </w:p>
        </w:tc>
      </w:tr>
    </w:tbl>
    <w:p w:rsidR="00FE6A66" w:rsidRDefault="00FE6A66" w:rsidP="006439C2">
      <w:pPr>
        <w:spacing w:after="160" w:line="259" w:lineRule="auto"/>
        <w:jc w:val="center"/>
        <w:rPr>
          <w:rFonts w:eastAsia="Arial Unicode MS"/>
          <w:b/>
          <w:bCs/>
          <w:sz w:val="32"/>
          <w:szCs w:val="32"/>
        </w:rPr>
      </w:pPr>
    </w:p>
    <w:p w:rsidR="00FE6A66" w:rsidRDefault="00FE6A66" w:rsidP="006439C2">
      <w:pPr>
        <w:spacing w:after="160" w:line="259" w:lineRule="auto"/>
        <w:jc w:val="center"/>
        <w:rPr>
          <w:rFonts w:eastAsia="Arial Unicode MS"/>
          <w:b/>
          <w:bCs/>
          <w:sz w:val="32"/>
          <w:szCs w:val="32"/>
        </w:rPr>
      </w:pPr>
    </w:p>
    <w:p w:rsidR="00FE6A66" w:rsidRDefault="00FE6A66" w:rsidP="006439C2">
      <w:pPr>
        <w:spacing w:after="160" w:line="259" w:lineRule="auto"/>
        <w:jc w:val="center"/>
        <w:rPr>
          <w:rFonts w:eastAsia="Arial Unicode MS"/>
          <w:b/>
          <w:bCs/>
          <w:sz w:val="32"/>
          <w:szCs w:val="32"/>
        </w:rPr>
      </w:pPr>
    </w:p>
    <w:p w:rsidR="00FE6A66" w:rsidRDefault="00FE6A66" w:rsidP="006439C2">
      <w:pPr>
        <w:spacing w:after="160" w:line="259" w:lineRule="auto"/>
        <w:jc w:val="center"/>
        <w:rPr>
          <w:rFonts w:eastAsia="Arial Unicode MS"/>
          <w:b/>
          <w:bCs/>
          <w:sz w:val="32"/>
          <w:szCs w:val="32"/>
        </w:rPr>
      </w:pPr>
    </w:p>
    <w:p w:rsidR="00FE6A66" w:rsidRPr="006439C2" w:rsidRDefault="00FE6A66" w:rsidP="006439C2">
      <w:pPr>
        <w:spacing w:after="160" w:line="259" w:lineRule="auto"/>
        <w:jc w:val="center"/>
        <w:rPr>
          <w:rFonts w:eastAsia="Arial Unicode MS"/>
          <w:b/>
          <w:bCs/>
          <w:sz w:val="32"/>
          <w:szCs w:val="32"/>
        </w:rPr>
      </w:pPr>
    </w:p>
    <w:p w:rsidR="00FE6A66" w:rsidRDefault="00FE6A66" w:rsidP="004163CE">
      <w:pPr>
        <w:rPr>
          <w:rFonts w:eastAsia="Arial Unicode MS"/>
          <w:sz w:val="22"/>
          <w:szCs w:val="22"/>
        </w:rPr>
      </w:pPr>
      <w:r>
        <w:rPr>
          <w:rFonts w:eastAsia="Arial Unicode MS"/>
        </w:rPr>
        <w:tab/>
      </w:r>
      <w:r>
        <w:rPr>
          <w:rFonts w:eastAsia="Arial Unicode MS"/>
          <w:sz w:val="22"/>
          <w:szCs w:val="22"/>
        </w:rPr>
        <w:t xml:space="preserve">      </w:t>
      </w: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p>
    <w:p w:rsidR="00FE6A66" w:rsidRDefault="00FE6A66" w:rsidP="004163CE">
      <w:pPr>
        <w:rPr>
          <w:rFonts w:eastAsia="Arial Unicode MS"/>
          <w:sz w:val="22"/>
          <w:szCs w:val="22"/>
        </w:rPr>
      </w:pPr>
      <w:r>
        <w:rPr>
          <w:rFonts w:eastAsia="Arial Unicode MS"/>
          <w:sz w:val="22"/>
          <w:szCs w:val="22"/>
        </w:rPr>
        <w:lastRenderedPageBreak/>
        <w:t xml:space="preserve">                    </w:t>
      </w:r>
      <w:r w:rsidRPr="007D6E92">
        <w:rPr>
          <w:rFonts w:eastAsia="Arial Unicode MS"/>
          <w:sz w:val="22"/>
          <w:szCs w:val="22"/>
        </w:rPr>
        <w:t xml:space="preserve">                                          </w:t>
      </w:r>
      <w:r>
        <w:rPr>
          <w:rFonts w:eastAsia="Arial Unicode MS"/>
          <w:sz w:val="22"/>
          <w:szCs w:val="22"/>
        </w:rPr>
        <w:t xml:space="preserve">                    </w:t>
      </w:r>
    </w:p>
    <w:p w:rsidR="00FA0ED6" w:rsidRDefault="00FA0ED6" w:rsidP="004163CE">
      <w:pPr>
        <w:rPr>
          <w:rFonts w:eastAsia="Arial Unicode MS"/>
          <w:sz w:val="22"/>
          <w:szCs w:val="22"/>
        </w:rPr>
      </w:pPr>
    </w:p>
    <w:p w:rsidR="00FE6A66" w:rsidRPr="00E7521C" w:rsidRDefault="00FE6A66" w:rsidP="007C62B7">
      <w:pPr>
        <w:jc w:val="center"/>
        <w:rPr>
          <w:rFonts w:eastAsia="Arial Unicode MS"/>
          <w:b/>
          <w:bCs/>
          <w:sz w:val="28"/>
          <w:szCs w:val="28"/>
        </w:rPr>
      </w:pPr>
      <w:r w:rsidRPr="007F0289">
        <w:rPr>
          <w:b/>
          <w:bCs/>
          <w:sz w:val="28"/>
          <w:szCs w:val="28"/>
        </w:rPr>
        <w:sym w:font="Wingdings" w:char="F09B"/>
      </w:r>
      <w:r w:rsidRPr="007F0289">
        <w:rPr>
          <w:b/>
          <w:bCs/>
          <w:sz w:val="28"/>
          <w:szCs w:val="28"/>
        </w:rPr>
        <w:t xml:space="preserve">  </w:t>
      </w:r>
      <w:r w:rsidRPr="007F0289">
        <w:rPr>
          <w:rFonts w:eastAsia="Arial Unicode MS"/>
          <w:b/>
          <w:bCs/>
          <w:sz w:val="28"/>
          <w:szCs w:val="28"/>
          <w:u w:val="double"/>
        </w:rPr>
        <w:t>INTRODUCTION AND PURPOSE</w:t>
      </w:r>
      <w:r w:rsidRPr="007F0289">
        <w:rPr>
          <w:rFonts w:eastAsia="Arial Unicode MS"/>
          <w:b/>
          <w:bCs/>
          <w:sz w:val="28"/>
          <w:szCs w:val="28"/>
        </w:rPr>
        <w:t xml:space="preserve"> </w:t>
      </w:r>
      <w:r w:rsidRPr="007F0289">
        <w:rPr>
          <w:b/>
          <w:bCs/>
          <w:sz w:val="28"/>
          <w:szCs w:val="28"/>
        </w:rPr>
        <w:sym w:font="Wingdings" w:char="F09D"/>
      </w:r>
      <w:r>
        <w:rPr>
          <w:rFonts w:eastAsia="Arial Unicode MS"/>
          <w:b/>
          <w:bCs/>
          <w:sz w:val="28"/>
          <w:szCs w:val="28"/>
        </w:rPr>
        <w:t xml:space="preserve"> </w:t>
      </w:r>
    </w:p>
    <w:p w:rsidR="00FE6A66" w:rsidRPr="001B17B8" w:rsidRDefault="00FE6A66" w:rsidP="004D4825">
      <w:pPr>
        <w:rPr>
          <w:sz w:val="22"/>
          <w:szCs w:val="22"/>
        </w:rPr>
      </w:pPr>
    </w:p>
    <w:p w:rsidR="00FE6A66" w:rsidRPr="00E7521C" w:rsidRDefault="00FE6A66" w:rsidP="004D4825">
      <w:r w:rsidRPr="00E7521C">
        <w:t>The purpose of this Purchasing Manual is to assist all Board of Education employees in the proper purchasing practices to be in full compliance with:</w:t>
      </w:r>
    </w:p>
    <w:p w:rsidR="00FE6A66" w:rsidRPr="00E7521C" w:rsidRDefault="00FE6A66" w:rsidP="004D4825"/>
    <w:p w:rsidR="00FE6A66" w:rsidRPr="00E7521C" w:rsidRDefault="00FE6A66" w:rsidP="004D4825">
      <w:pPr>
        <w:numPr>
          <w:ilvl w:val="2"/>
          <w:numId w:val="1"/>
        </w:numPr>
        <w:tabs>
          <w:tab w:val="clear" w:pos="3960"/>
          <w:tab w:val="num" w:pos="1080"/>
        </w:tabs>
        <w:ind w:hanging="3150"/>
      </w:pPr>
      <w:r w:rsidRPr="00E7521C">
        <w:t>New Jersey Public School Contracts Law N.J.S.A. 18A:18A-1 et seq.;</w:t>
      </w:r>
    </w:p>
    <w:p w:rsidR="00FE6A66" w:rsidRPr="00E7521C" w:rsidRDefault="00FE6A66" w:rsidP="004D4825">
      <w:pPr>
        <w:numPr>
          <w:ilvl w:val="2"/>
          <w:numId w:val="1"/>
        </w:numPr>
        <w:tabs>
          <w:tab w:val="clear" w:pos="3960"/>
          <w:tab w:val="num" w:pos="1080"/>
        </w:tabs>
        <w:ind w:hanging="3150"/>
      </w:pPr>
      <w:r w:rsidRPr="00E7521C">
        <w:t>New Jersey Adminis</w:t>
      </w:r>
      <w:r>
        <w:t>trative Code N.J.A.C. 5:34-1 et</w:t>
      </w:r>
      <w:r w:rsidRPr="00E7521C">
        <w:t xml:space="preserve"> seq.;</w:t>
      </w:r>
    </w:p>
    <w:p w:rsidR="00FE6A66" w:rsidRPr="00E7521C" w:rsidRDefault="00FE6A66" w:rsidP="004D4825">
      <w:pPr>
        <w:numPr>
          <w:ilvl w:val="2"/>
          <w:numId w:val="1"/>
        </w:numPr>
        <w:tabs>
          <w:tab w:val="clear" w:pos="3960"/>
          <w:tab w:val="num" w:pos="1080"/>
        </w:tabs>
        <w:ind w:hanging="3150"/>
      </w:pPr>
      <w:r w:rsidRPr="00E7521C">
        <w:t xml:space="preserve">Board of Education Policy; </w:t>
      </w:r>
    </w:p>
    <w:p w:rsidR="00FE6A66" w:rsidRPr="00E7521C" w:rsidRDefault="00FE6A66" w:rsidP="004D4825">
      <w:pPr>
        <w:numPr>
          <w:ilvl w:val="2"/>
          <w:numId w:val="1"/>
        </w:numPr>
        <w:tabs>
          <w:tab w:val="clear" w:pos="3960"/>
          <w:tab w:val="num" w:pos="1080"/>
        </w:tabs>
        <w:ind w:hanging="3150"/>
      </w:pPr>
      <w:r w:rsidRPr="00E7521C">
        <w:t>Othe</w:t>
      </w:r>
      <w:r>
        <w:t>r federal, state law and code;</w:t>
      </w:r>
    </w:p>
    <w:p w:rsidR="00FE6A66" w:rsidRPr="00E7521C" w:rsidRDefault="00FE6A66" w:rsidP="004D4825">
      <w:pPr>
        <w:numPr>
          <w:ilvl w:val="2"/>
          <w:numId w:val="1"/>
        </w:numPr>
        <w:tabs>
          <w:tab w:val="clear" w:pos="3960"/>
          <w:tab w:val="num" w:pos="1080"/>
        </w:tabs>
        <w:ind w:hanging="3150"/>
      </w:pPr>
      <w:r w:rsidRPr="00E7521C">
        <w:t>NJQSAC SOA Fiscal Management Item #10</w:t>
      </w:r>
      <w:r>
        <w:t>; and</w:t>
      </w:r>
    </w:p>
    <w:p w:rsidR="00FE6A66" w:rsidRPr="00E7521C" w:rsidRDefault="00FE6A66" w:rsidP="004D4825">
      <w:pPr>
        <w:numPr>
          <w:ilvl w:val="2"/>
          <w:numId w:val="1"/>
        </w:numPr>
        <w:tabs>
          <w:tab w:val="clear" w:pos="3960"/>
          <w:tab w:val="num" w:pos="1080"/>
        </w:tabs>
        <w:ind w:hanging="3150"/>
      </w:pPr>
      <w:r w:rsidRPr="00E7521C">
        <w:t>Local Finance Notices – NJ Division of Local Government Services</w:t>
      </w:r>
    </w:p>
    <w:p w:rsidR="00FE6A66" w:rsidRPr="00E7521C" w:rsidRDefault="00FE6A66" w:rsidP="004D4825"/>
    <w:p w:rsidR="00FE6A66" w:rsidRPr="00E7521C" w:rsidRDefault="00FE6A66" w:rsidP="004D4825">
      <w:r w:rsidRPr="00E7521C">
        <w:t>The Purchasing Manual is designed to achieve three (3) goals:</w:t>
      </w:r>
    </w:p>
    <w:p w:rsidR="00FE6A66" w:rsidRPr="00E7521C" w:rsidRDefault="00FE6A66" w:rsidP="004D4825">
      <w:r w:rsidRPr="00E7521C">
        <w:tab/>
      </w:r>
      <w:r w:rsidRPr="00E7521C">
        <w:tab/>
      </w:r>
      <w:r w:rsidRPr="00E7521C">
        <w:tab/>
      </w:r>
      <w:r w:rsidRPr="00E7521C">
        <w:tab/>
      </w:r>
      <w:r w:rsidRPr="00E7521C">
        <w:tab/>
      </w:r>
      <w:r w:rsidRPr="00E7521C">
        <w:tab/>
      </w:r>
      <w:r w:rsidRPr="00E7521C">
        <w:tab/>
      </w:r>
      <w:r w:rsidRPr="00E7521C">
        <w:tab/>
      </w:r>
      <w:r w:rsidRPr="00E7521C">
        <w:tab/>
      </w:r>
      <w:r w:rsidRPr="00E7521C">
        <w:tab/>
      </w:r>
      <w:r w:rsidRPr="00E7521C">
        <w:tab/>
      </w:r>
      <w:r w:rsidRPr="00E7521C">
        <w:tab/>
      </w:r>
      <w:r w:rsidRPr="00E7521C">
        <w:tab/>
      </w:r>
      <w:r w:rsidRPr="00E7521C">
        <w:tab/>
        <w:t xml:space="preserve">           </w:t>
      </w:r>
      <w:r w:rsidRPr="00E7521C">
        <w:tab/>
      </w:r>
      <w:r>
        <w:t>1.  Follow the law and b</w:t>
      </w:r>
      <w:r w:rsidRPr="00E7521C">
        <w:t>oard policy on purchasing;</w:t>
      </w:r>
    </w:p>
    <w:p w:rsidR="00FE6A66" w:rsidRPr="00E7521C" w:rsidRDefault="00FE6A66" w:rsidP="004D4825">
      <w:r w:rsidRPr="00E7521C">
        <w:t xml:space="preserve">               </w:t>
      </w:r>
      <w:r w:rsidRPr="00E7521C">
        <w:tab/>
        <w:t>2.  Promote efficiency in the purchasing practices; and</w:t>
      </w:r>
    </w:p>
    <w:p w:rsidR="00FE6A66" w:rsidRPr="00E7521C" w:rsidRDefault="00FE6A66" w:rsidP="004D4825">
      <w:r w:rsidRPr="00E7521C">
        <w:t xml:space="preserve">               </w:t>
      </w:r>
      <w:r w:rsidRPr="00E7521C">
        <w:tab/>
        <w:t>3.  Achieve savings of money through proper purchasing practices.</w:t>
      </w:r>
    </w:p>
    <w:p w:rsidR="00FE6A66" w:rsidRPr="00E7521C" w:rsidRDefault="00FE6A66" w:rsidP="004D4825"/>
    <w:p w:rsidR="00FE6A66" w:rsidRPr="00E7521C" w:rsidRDefault="00FE6A66" w:rsidP="004D4825">
      <w:r w:rsidRPr="00E7521C">
        <w:t>We ask you, the user of the purchasing system, to help achieve these goals through proper planning.  Please allow yourself enough leeway between generating a purchase order and the actual date materials or services are needed.  Please think of purchasing in terms of a whole year.  What items and services do you need on an annual basis?</w:t>
      </w:r>
      <w:r>
        <w:t xml:space="preserve"> </w:t>
      </w:r>
      <w:r w:rsidRPr="00E7521C">
        <w:t>Through proper planning, we can eliminate much of the frustration that is encountered in all public school purchasing procedures.</w:t>
      </w:r>
    </w:p>
    <w:p w:rsidR="00FE6A66" w:rsidRPr="00E7521C" w:rsidRDefault="00FE6A66" w:rsidP="004D4825"/>
    <w:p w:rsidR="00FE6A66" w:rsidRDefault="00FE6A66" w:rsidP="004D4825">
      <w:r w:rsidRPr="00E7521C">
        <w:t>This manual should be reviewed with department heads, teachers, secretaries, and others who are involved in the purchasing process.  It is imperative that everyone adhere to all purchasing laws and guidelines.</w:t>
      </w:r>
    </w:p>
    <w:p w:rsidR="00FE6A66" w:rsidRDefault="00FE6A66" w:rsidP="004D4825"/>
    <w:p w:rsidR="00FE6A66" w:rsidRPr="00D40B92" w:rsidRDefault="00FE6A66" w:rsidP="004D4825">
      <w:pPr>
        <w:rPr>
          <w:b/>
          <w:bCs/>
        </w:rPr>
      </w:pPr>
      <w:r>
        <w:rPr>
          <w:b/>
          <w:bCs/>
        </w:rPr>
        <w:t>QPA Thresholds—this manual applies only to QPA purchasing agents with a $40,000 bid threshold. The bid threshold limit for non QPA purchasing agents is $29,000.</w:t>
      </w:r>
    </w:p>
    <w:p w:rsidR="00FE6A66" w:rsidRPr="00E7521C" w:rsidRDefault="00FE6A66" w:rsidP="004D4825"/>
    <w:p w:rsidR="00FE6A66" w:rsidRDefault="00FE6A66" w:rsidP="004D4825">
      <w:pPr>
        <w:rPr>
          <w:u w:val="single"/>
        </w:rPr>
      </w:pPr>
      <w:r w:rsidRPr="00E7521C">
        <w:t xml:space="preserve">If you have any questions concerning the following guidelines, please do not hesitate to call the </w:t>
      </w:r>
      <w:r w:rsidRPr="006952CD">
        <w:rPr>
          <w:u w:val="single"/>
        </w:rPr>
        <w:t xml:space="preserve">Purchasing Office, Extension </w:t>
      </w:r>
      <w:r w:rsidRPr="00EA26BD">
        <w:rPr>
          <w:u w:val="single"/>
        </w:rPr>
        <w:t>1016</w:t>
      </w: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A0ED6" w:rsidRDefault="00FA0ED6" w:rsidP="004D4825">
      <w:pPr>
        <w:rPr>
          <w:u w:val="single"/>
        </w:rPr>
      </w:pPr>
    </w:p>
    <w:p w:rsidR="00FE6A66" w:rsidRDefault="00FE6A66" w:rsidP="004D4825">
      <w:pPr>
        <w:rPr>
          <w:sz w:val="22"/>
          <w:szCs w:val="22"/>
        </w:rPr>
      </w:pPr>
    </w:p>
    <w:p w:rsidR="00FE6A66" w:rsidRDefault="00FE6A66" w:rsidP="003A6B17">
      <w:pPr>
        <w:pStyle w:val="NoSpacing"/>
        <w:jc w:val="center"/>
        <w:rPr>
          <w:b/>
          <w:bCs/>
          <w:sz w:val="28"/>
          <w:szCs w:val="28"/>
        </w:rPr>
      </w:pPr>
      <w:r>
        <w:rPr>
          <w:b/>
          <w:bCs/>
          <w:sz w:val="28"/>
          <w:szCs w:val="28"/>
        </w:rPr>
        <w:sym w:font="Wingdings" w:char="F09B"/>
      </w:r>
      <w:r>
        <w:rPr>
          <w:b/>
          <w:bCs/>
          <w:sz w:val="28"/>
          <w:szCs w:val="28"/>
        </w:rPr>
        <w:t xml:space="preserve"> </w:t>
      </w:r>
      <w:r w:rsidRPr="007F0289">
        <w:rPr>
          <w:b/>
          <w:bCs/>
          <w:sz w:val="28"/>
          <w:szCs w:val="28"/>
          <w:u w:val="double"/>
        </w:rPr>
        <w:t>ETHICS AND CONDUCT IN PURCHASING; VENDOR RELATIONS</w:t>
      </w:r>
      <w:r>
        <w:rPr>
          <w:b/>
          <w:bCs/>
          <w:sz w:val="28"/>
          <w:szCs w:val="28"/>
        </w:rPr>
        <w:t xml:space="preserve"> </w:t>
      </w:r>
      <w:r>
        <w:rPr>
          <w:b/>
          <w:bCs/>
          <w:sz w:val="28"/>
          <w:szCs w:val="28"/>
        </w:rPr>
        <w:sym w:font="Wingdings" w:char="F09D"/>
      </w:r>
    </w:p>
    <w:p w:rsidR="00FE6A66" w:rsidRDefault="00FE6A66" w:rsidP="003A6B17">
      <w:pPr>
        <w:pStyle w:val="NoSpacing"/>
        <w:rPr>
          <w:b/>
          <w:bCs/>
          <w:sz w:val="22"/>
          <w:szCs w:val="22"/>
        </w:rPr>
      </w:pPr>
    </w:p>
    <w:p w:rsidR="00FE6A66" w:rsidRPr="00BD2882" w:rsidRDefault="00FE6A66" w:rsidP="003A6B17">
      <w:pPr>
        <w:pStyle w:val="NoSpacing"/>
      </w:pPr>
      <w:r w:rsidRPr="00BD2882">
        <w:t xml:space="preserve">All district employees are to practice exemplary ethical behavior in the purchasing process. Employees are to avoid any action that may be considered a conflict with their position with the district and those dealings with vendors who provide goods and services to the district. </w:t>
      </w:r>
      <w:r>
        <w:t xml:space="preserve"> </w:t>
      </w:r>
      <w:r w:rsidRPr="00BD2882">
        <w:t>All district employees should adhere to the following terms and conditions of the board’s policy on Ethics and Conduct in Purchasing; Vendor Relations.</w:t>
      </w:r>
    </w:p>
    <w:p w:rsidR="00FE6A66" w:rsidRPr="00BD2882" w:rsidRDefault="00FE6A66" w:rsidP="003A6B17">
      <w:pPr>
        <w:pStyle w:val="NoSpacing"/>
        <w:rPr>
          <w:b/>
          <w:bCs/>
        </w:rPr>
      </w:pPr>
    </w:p>
    <w:p w:rsidR="00FE6A66" w:rsidRPr="00F26E91" w:rsidRDefault="00FE6A66" w:rsidP="003A6B17">
      <w:pPr>
        <w:pStyle w:val="NoSpacing"/>
        <w:numPr>
          <w:ilvl w:val="0"/>
          <w:numId w:val="2"/>
        </w:numPr>
        <w:rPr>
          <w:b/>
          <w:bCs/>
          <w:u w:val="single"/>
        </w:rPr>
      </w:pPr>
      <w:r w:rsidRPr="00F26E91">
        <w:rPr>
          <w:b/>
          <w:bCs/>
          <w:u w:val="single"/>
        </w:rPr>
        <w:t>Financial Interest in any Contract with the Board of Education</w:t>
      </w:r>
      <w:r w:rsidRPr="00F26E91">
        <w:rPr>
          <w:b/>
          <w:bCs/>
        </w:rPr>
        <w:t>--Prohibited</w:t>
      </w:r>
    </w:p>
    <w:p w:rsidR="00FE6A66" w:rsidRDefault="00FE6A66" w:rsidP="003A6B17">
      <w:pPr>
        <w:pStyle w:val="NoSpacing"/>
        <w:ind w:left="720"/>
      </w:pPr>
      <w:r w:rsidRPr="00BD2882">
        <w:t xml:space="preserve">No employee or board member may have a direct interest in any contract or agreement for the sale of goods and services to the Board of Education, nor receive any benefit, compensation or reward from any contract for the sale of goods and services to the Board of Education.   </w:t>
      </w:r>
      <w:r w:rsidRPr="00F26E91">
        <w:t>Reference—N.J.S.A. 18A:6-8.</w:t>
      </w:r>
    </w:p>
    <w:p w:rsidR="00FA0ED6" w:rsidRPr="00F26E91" w:rsidRDefault="00FA0ED6" w:rsidP="003A6B17">
      <w:pPr>
        <w:pStyle w:val="NoSpacing"/>
        <w:ind w:left="720"/>
      </w:pPr>
    </w:p>
    <w:p w:rsidR="00FE6A66" w:rsidRPr="00F26E91" w:rsidRDefault="00FE6A66" w:rsidP="003A6B17">
      <w:pPr>
        <w:pStyle w:val="NoSpacing"/>
        <w:numPr>
          <w:ilvl w:val="0"/>
          <w:numId w:val="2"/>
        </w:numPr>
        <w:rPr>
          <w:b/>
          <w:bCs/>
          <w:u w:val="single"/>
        </w:rPr>
      </w:pPr>
      <w:r w:rsidRPr="00F26E91">
        <w:rPr>
          <w:b/>
          <w:bCs/>
          <w:u w:val="single"/>
        </w:rPr>
        <w:t xml:space="preserve">Solicitation/Receipt of Gifts from Vendors </w:t>
      </w:r>
      <w:r w:rsidRPr="00F26E91">
        <w:rPr>
          <w:b/>
          <w:bCs/>
        </w:rPr>
        <w:t>-- Prohibited</w:t>
      </w:r>
    </w:p>
    <w:p w:rsidR="00FE6A66" w:rsidRPr="00BD2882" w:rsidRDefault="00FE6A66" w:rsidP="003A6B17">
      <w:pPr>
        <w:pStyle w:val="NoSpacing"/>
        <w:ind w:left="720"/>
      </w:pPr>
      <w:r w:rsidRPr="00BD2882">
        <w:t xml:space="preserve">School board members, school officials and employees, or members of their immediate family are prohibited from soliciting, receiving or agreeing to receive any compensation, reward, employment, gift, meal, honorarium, travel, reimbursement, favor, loan, service, or </w:t>
      </w:r>
      <w:r w:rsidRPr="00BD2882">
        <w:rPr>
          <w:b/>
          <w:bCs/>
        </w:rPr>
        <w:t>other thing of value</w:t>
      </w:r>
      <w:r w:rsidRPr="00BD2882">
        <w:t xml:space="preserve"> from any person, firm, corporation, partnership, or business that is a recipient of a purchase order from the district, or a potential bidder, or an applicant for any contract with the district, based upon an understanding that what is solicited or offered was for the purpose of influencing the board member or school employee in the discharge of their official duties.  This policy shall be consistent with the School Ethics Act—N.J.S.A. 18A:12-21 et seq.  </w:t>
      </w:r>
    </w:p>
    <w:p w:rsidR="00FE6A66" w:rsidRPr="00BD2882" w:rsidRDefault="00FE6A66" w:rsidP="003A6B17">
      <w:pPr>
        <w:pStyle w:val="NoSpacing"/>
      </w:pPr>
    </w:p>
    <w:p w:rsidR="00FE6A66" w:rsidRPr="00F26E91" w:rsidRDefault="00FE6A66" w:rsidP="003A6B17">
      <w:pPr>
        <w:pStyle w:val="NoSpacing"/>
        <w:numPr>
          <w:ilvl w:val="0"/>
          <w:numId w:val="2"/>
        </w:numPr>
        <w:rPr>
          <w:b/>
          <w:bCs/>
          <w:u w:val="single"/>
        </w:rPr>
      </w:pPr>
      <w:r w:rsidRPr="00F26E91">
        <w:rPr>
          <w:b/>
          <w:bCs/>
          <w:u w:val="single"/>
        </w:rPr>
        <w:t xml:space="preserve">School District Responsibility </w:t>
      </w:r>
      <w:r w:rsidRPr="00F26E91">
        <w:rPr>
          <w:b/>
          <w:bCs/>
        </w:rPr>
        <w:t>– Favoritism; Family Members; Businesses</w:t>
      </w:r>
    </w:p>
    <w:p w:rsidR="00FE6A66" w:rsidRPr="00BD2882" w:rsidRDefault="00FE6A66" w:rsidP="003A6B17">
      <w:pPr>
        <w:pStyle w:val="NoSpacing"/>
        <w:ind w:left="720"/>
      </w:pPr>
      <w:r w:rsidRPr="00BD2882">
        <w:t>School officials and employees who recommend purchases shall not extend any favoritism to any vendor.  Each recommended purchase should be based upon quality of the items, service, price, delivery, and other applicable factors in full compliance with N.J.S.A. 18A:18A-1 et seq.</w:t>
      </w:r>
    </w:p>
    <w:p w:rsidR="00FE6A66" w:rsidRPr="00652DC8" w:rsidRDefault="00FE6A66" w:rsidP="003A6B17">
      <w:pPr>
        <w:pStyle w:val="NoSpacing"/>
        <w:ind w:left="720"/>
        <w:rPr>
          <w:sz w:val="16"/>
          <w:szCs w:val="16"/>
        </w:rPr>
      </w:pPr>
    </w:p>
    <w:p w:rsidR="00FE6A66" w:rsidRPr="00BD2882" w:rsidRDefault="00FE6A66" w:rsidP="003A6B17">
      <w:pPr>
        <w:pStyle w:val="NoSpacing"/>
        <w:ind w:left="720"/>
      </w:pPr>
      <w:r w:rsidRPr="00BD2882">
        <w:t>School officials and employees are to avoid recommending purchases from members of their families, businesses that employ members of their families and from businesses in which the official, employee or members of their immediate family have a direct financial interest.</w:t>
      </w:r>
    </w:p>
    <w:p w:rsidR="00FE6A66" w:rsidRPr="00652DC8" w:rsidRDefault="00FE6A66" w:rsidP="003A6B17">
      <w:pPr>
        <w:pStyle w:val="NoSpacing"/>
        <w:ind w:left="720"/>
        <w:rPr>
          <w:b/>
          <w:bCs/>
          <w:sz w:val="16"/>
          <w:szCs w:val="16"/>
        </w:rPr>
      </w:pPr>
    </w:p>
    <w:p w:rsidR="00FE6A66" w:rsidRPr="00BD2882" w:rsidRDefault="00FE6A66" w:rsidP="003A6B17">
      <w:pPr>
        <w:pStyle w:val="NoSpacing"/>
        <w:ind w:left="720"/>
      </w:pPr>
      <w:r w:rsidRPr="00BD2882">
        <w:t>School officials and employees who are authorized to sign off on purchase orders and/or to recommend purchases or business transactions by virtue of their signature on the purchase order certify that their actions are consistent with this policy and all applicable statutes.</w:t>
      </w:r>
    </w:p>
    <w:p w:rsidR="00FE6A66" w:rsidRPr="00BD2882" w:rsidRDefault="00FE6A66" w:rsidP="003A6B17">
      <w:pPr>
        <w:pStyle w:val="NoSpacing"/>
      </w:pPr>
    </w:p>
    <w:p w:rsidR="00FE6A66" w:rsidRPr="00F26E91" w:rsidRDefault="00FE6A66" w:rsidP="003A6B17">
      <w:pPr>
        <w:pStyle w:val="NoSpacing"/>
        <w:numPr>
          <w:ilvl w:val="0"/>
          <w:numId w:val="2"/>
        </w:numPr>
        <w:rPr>
          <w:b/>
          <w:bCs/>
        </w:rPr>
      </w:pPr>
      <w:r w:rsidRPr="00F26E91">
        <w:rPr>
          <w:b/>
          <w:bCs/>
          <w:u w:val="single"/>
        </w:rPr>
        <w:t>Vendor Responsibility</w:t>
      </w:r>
      <w:r w:rsidRPr="00F26E91">
        <w:rPr>
          <w:b/>
          <w:bCs/>
        </w:rPr>
        <w:t xml:space="preserve"> – Doing Business with the Board of Education</w:t>
      </w:r>
    </w:p>
    <w:p w:rsidR="00FE6A66" w:rsidRPr="00BD2882" w:rsidRDefault="00FE6A66" w:rsidP="003A6B17">
      <w:pPr>
        <w:pStyle w:val="NoSpacing"/>
        <w:ind w:left="720"/>
      </w:pPr>
      <w:r w:rsidRPr="00BD2882">
        <w:t xml:space="preserve">Any vendor doing business or proposing to do business with the </w:t>
      </w:r>
      <w:r>
        <w:t xml:space="preserve">Clementon </w:t>
      </w:r>
      <w:r w:rsidRPr="00BD2882">
        <w:t>Board of Education, shall neither pay, offer to pay, either directly or indirectly, any fee, commission, or compensation, nor offer any gift, gratuity, or other thing of value of any kind to a</w:t>
      </w:r>
      <w:r w:rsidR="000C4104">
        <w:t xml:space="preserve">ny official or employee of the </w:t>
      </w:r>
      <w:r>
        <w:t>Clementon</w:t>
      </w:r>
      <w:r w:rsidRPr="00BD2882">
        <w:t xml:space="preserve"> Board of Education or to any member of the official’s or employee’s immediate family.</w:t>
      </w:r>
    </w:p>
    <w:p w:rsidR="00FE6A66" w:rsidRPr="00652DC8" w:rsidRDefault="00FE6A66" w:rsidP="003A6B17">
      <w:pPr>
        <w:pStyle w:val="NoSpacing"/>
        <w:ind w:left="720"/>
        <w:rPr>
          <w:sz w:val="16"/>
          <w:szCs w:val="16"/>
        </w:rPr>
      </w:pPr>
    </w:p>
    <w:p w:rsidR="00FE6A66" w:rsidRPr="00BD2882" w:rsidRDefault="00FE6A66" w:rsidP="003A6B17">
      <w:pPr>
        <w:pStyle w:val="NoSpacing"/>
        <w:ind w:left="720"/>
      </w:pPr>
      <w:r w:rsidRPr="00BD2882">
        <w:lastRenderedPageBreak/>
        <w:t xml:space="preserve">No vendor shall cause to influence or attempt to cause to influence, any official or employee of the </w:t>
      </w:r>
      <w:r>
        <w:t xml:space="preserve">Clementon </w:t>
      </w:r>
      <w:r w:rsidRPr="00BD2882">
        <w:t>Board of Education, in any manner which might tend to impair the objectivity or independence of judgment of said official or employee.</w:t>
      </w:r>
    </w:p>
    <w:p w:rsidR="00FE6A66" w:rsidRDefault="00FE6A66" w:rsidP="003A6B17">
      <w:pPr>
        <w:pStyle w:val="NoSpacing"/>
      </w:pPr>
    </w:p>
    <w:p w:rsidR="00FE6A66" w:rsidRPr="00F26E91" w:rsidRDefault="00FE6A66" w:rsidP="003A6B17">
      <w:pPr>
        <w:pStyle w:val="NoSpacing"/>
        <w:numPr>
          <w:ilvl w:val="0"/>
          <w:numId w:val="2"/>
        </w:numPr>
        <w:rPr>
          <w:b/>
          <w:bCs/>
          <w:u w:val="single"/>
        </w:rPr>
      </w:pPr>
      <w:r w:rsidRPr="00F26E91">
        <w:rPr>
          <w:b/>
          <w:bCs/>
          <w:u w:val="single"/>
        </w:rPr>
        <w:t>Vendor Certification</w:t>
      </w:r>
    </w:p>
    <w:p w:rsidR="00FE6A66" w:rsidRPr="00BD2882" w:rsidRDefault="00FE6A66" w:rsidP="003A6B17">
      <w:pPr>
        <w:pStyle w:val="NoSpacing"/>
        <w:ind w:left="720"/>
      </w:pPr>
      <w:r w:rsidRPr="00BD2882">
        <w:t>Vendors will be asked to certify that no offic</w:t>
      </w:r>
      <w:r>
        <w:t>ial or employee of the Clementon</w:t>
      </w:r>
      <w:r w:rsidRPr="00BD2882">
        <w:t xml:space="preserve"> Board of Education or immediate family members are directly or indirectly interested in this request or have any interest in any portions of profits thereof.  The vendor participating in this request must be an independent vendor and not an officia</w:t>
      </w:r>
      <w:r>
        <w:t xml:space="preserve">l or employee of the Clementon </w:t>
      </w:r>
      <w:r w:rsidRPr="00BD2882">
        <w:t>Board of Education.</w:t>
      </w:r>
    </w:p>
    <w:p w:rsidR="00FE6A66" w:rsidRPr="00BD2882" w:rsidRDefault="00FE6A66" w:rsidP="003A6B17">
      <w:pPr>
        <w:pStyle w:val="NoSpacing"/>
      </w:pPr>
    </w:p>
    <w:p w:rsidR="00FE6A66" w:rsidRPr="00F26E91" w:rsidRDefault="00FE6A66" w:rsidP="003A6B17">
      <w:pPr>
        <w:pStyle w:val="NoSpacing"/>
        <w:numPr>
          <w:ilvl w:val="0"/>
          <w:numId w:val="2"/>
        </w:numPr>
        <w:rPr>
          <w:b/>
          <w:bCs/>
          <w:u w:val="single"/>
        </w:rPr>
      </w:pPr>
      <w:r w:rsidRPr="00F26E91">
        <w:rPr>
          <w:b/>
          <w:bCs/>
          <w:u w:val="single"/>
        </w:rPr>
        <w:t>Violations of the Policy</w:t>
      </w:r>
      <w:r w:rsidRPr="00F26E91">
        <w:rPr>
          <w:b/>
          <w:bCs/>
        </w:rPr>
        <w:t>--Sanctions</w:t>
      </w:r>
    </w:p>
    <w:p w:rsidR="00FE6A66" w:rsidRPr="00BD2882" w:rsidRDefault="00FE6A66" w:rsidP="003A6B17">
      <w:pPr>
        <w:pStyle w:val="NoSpacing"/>
        <w:ind w:left="720"/>
      </w:pPr>
      <w:r w:rsidRPr="00BD2882">
        <w:t>In accordance with N.J.S.A. 18A:6-8, any school district employee who violates the terms of this policy may be subject to withholding of annual increments, suspension, demotion, school ethics complaint, termination and/or revocation of license to teach or to administer.</w:t>
      </w:r>
    </w:p>
    <w:p w:rsidR="00FE6A66" w:rsidRPr="00BD2882" w:rsidRDefault="00FE6A66" w:rsidP="003A6B17">
      <w:pPr>
        <w:pStyle w:val="NoSpacing"/>
      </w:pPr>
    </w:p>
    <w:p w:rsidR="00FE6A66" w:rsidRDefault="00FE6A66" w:rsidP="003A6B17">
      <w:pPr>
        <w:pStyle w:val="NoSpacing"/>
      </w:pPr>
    </w:p>
    <w:p w:rsidR="00FE6A66" w:rsidRPr="003A6B17" w:rsidRDefault="00FE6A66" w:rsidP="003A6B17">
      <w:pPr>
        <w:pStyle w:val="NoSpacing"/>
        <w:spacing w:line="276" w:lineRule="auto"/>
        <w:rPr>
          <w:b/>
          <w:bCs/>
          <w:u w:val="single"/>
        </w:rPr>
      </w:pPr>
      <w:r w:rsidRPr="003A6B17">
        <w:rPr>
          <w:b/>
          <w:bCs/>
          <w:u w:val="single"/>
        </w:rPr>
        <w:t>Conflict of Interest Certification—Request for Proposals and Competitive Contracting Proposals</w:t>
      </w:r>
    </w:p>
    <w:p w:rsidR="00FE6A66" w:rsidRPr="00BD2882" w:rsidRDefault="00FE6A66" w:rsidP="003A6B17">
      <w:pPr>
        <w:pStyle w:val="NoSpacing"/>
      </w:pPr>
      <w:r w:rsidRPr="00BD2882">
        <w:t>School district employees who are part of an evaluation committee to review responses to Request for Proposals (RFP) and/or to Competitive Contracting proposals will be required to complete a Conflict of Interest certification in accordance with N.J.A.C. 5:34-4.3 (e) (f).</w:t>
      </w:r>
    </w:p>
    <w:p w:rsidR="00FE6A66" w:rsidRPr="00BD2882" w:rsidRDefault="00FE6A66" w:rsidP="003A6B17">
      <w:pPr>
        <w:pStyle w:val="NoSpacing"/>
        <w:rPr>
          <w:b/>
          <w:bCs/>
        </w:rPr>
      </w:pPr>
    </w:p>
    <w:p w:rsidR="00FE6A66" w:rsidRPr="003A6B17" w:rsidRDefault="00FE6A66" w:rsidP="003A6B17">
      <w:pPr>
        <w:pStyle w:val="NoSpacing"/>
        <w:spacing w:line="276" w:lineRule="auto"/>
        <w:rPr>
          <w:b/>
          <w:bCs/>
          <w:u w:val="single"/>
        </w:rPr>
      </w:pPr>
      <w:r w:rsidRPr="003A6B17">
        <w:rPr>
          <w:b/>
          <w:bCs/>
          <w:u w:val="single"/>
        </w:rPr>
        <w:t>Possible Conflict of Interest</w:t>
      </w:r>
    </w:p>
    <w:p w:rsidR="00FE6A66" w:rsidRPr="00BD2882" w:rsidRDefault="00FE6A66" w:rsidP="003A6B17">
      <w:pPr>
        <w:pStyle w:val="NoSpacing"/>
      </w:pPr>
      <w:r w:rsidRPr="00BD2882">
        <w:t xml:space="preserve">Any school employee who feels there may be a potential conflict of interest with a recommendation of award with any vendor doing business with the district, is encourage to contact </w:t>
      </w:r>
      <w:r>
        <w:t>t</w:t>
      </w:r>
      <w:r w:rsidRPr="00BD2882">
        <w:t>he School Business Administrator for guidance.</w:t>
      </w:r>
    </w:p>
    <w:p w:rsidR="00FE6A66" w:rsidRDefault="00FE6A66" w:rsidP="003A6B17">
      <w:pPr>
        <w:rPr>
          <w:sz w:val="22"/>
          <w:szCs w:val="22"/>
        </w:rPr>
      </w:pPr>
    </w:p>
    <w:p w:rsidR="00FE6A66" w:rsidRDefault="00FE6A66" w:rsidP="003A6B17">
      <w:pPr>
        <w:jc w:val="center"/>
        <w:rPr>
          <w:b/>
          <w:bCs/>
          <w:sz w:val="28"/>
          <w:szCs w:val="28"/>
          <w:u w:val="single"/>
        </w:rPr>
      </w:pPr>
      <w:r>
        <w:rPr>
          <w:b/>
          <w:bCs/>
          <w:sz w:val="28"/>
          <w:szCs w:val="28"/>
          <w:u w:val="single"/>
        </w:rPr>
        <w:t>CRIMINAL CODE CITATIONS</w:t>
      </w:r>
    </w:p>
    <w:p w:rsidR="00FE6A66" w:rsidRDefault="00FE6A66" w:rsidP="003A6B17">
      <w:pPr>
        <w:jc w:val="center"/>
        <w:rPr>
          <w:b/>
          <w:bCs/>
          <w:sz w:val="28"/>
          <w:szCs w:val="28"/>
          <w:u w:val="single"/>
        </w:rPr>
      </w:pPr>
    </w:p>
    <w:p w:rsidR="00FE6A66" w:rsidRPr="00BD2882" w:rsidRDefault="00FE6A66" w:rsidP="003A6B17">
      <w:pPr>
        <w:pStyle w:val="NoSpacing"/>
      </w:pPr>
      <w:r>
        <w:rPr>
          <w:sz w:val="28"/>
          <w:szCs w:val="28"/>
        </w:rPr>
        <w:t xml:space="preserve"> </w:t>
      </w:r>
      <w:r w:rsidRPr="00BD2882">
        <w:t>All school employee</w:t>
      </w:r>
      <w:r>
        <w:t>s</w:t>
      </w:r>
      <w:r w:rsidRPr="00BD2882">
        <w:t xml:space="preserve"> are reminded of the following New Jersey Criminal Code citations:</w:t>
      </w:r>
    </w:p>
    <w:p w:rsidR="00FE6A66" w:rsidRPr="00652DC8" w:rsidRDefault="00FE6A66" w:rsidP="003A6B17">
      <w:pPr>
        <w:pStyle w:val="NoSpacing"/>
        <w:rPr>
          <w:sz w:val="16"/>
          <w:szCs w:val="16"/>
        </w:rPr>
      </w:pPr>
    </w:p>
    <w:p w:rsidR="00FE6A66" w:rsidRPr="00BD2882" w:rsidRDefault="00FE6A66" w:rsidP="003A6B17">
      <w:pPr>
        <w:pStyle w:val="NoSpacing"/>
      </w:pPr>
      <w:r>
        <w:t xml:space="preserve">   </w:t>
      </w:r>
      <w:r w:rsidRPr="00BD2882">
        <w:t xml:space="preserve"> Title 2C -- Criminal Code</w:t>
      </w:r>
    </w:p>
    <w:p w:rsidR="00FE6A66" w:rsidRPr="00BD2882" w:rsidRDefault="00FE6A66" w:rsidP="003A6B17">
      <w:pPr>
        <w:pStyle w:val="NoSpacing"/>
      </w:pPr>
    </w:p>
    <w:p w:rsidR="00FE6A66" w:rsidRPr="00BD2882" w:rsidRDefault="00FE6A66" w:rsidP="00652DC8">
      <w:pPr>
        <w:pStyle w:val="NoSpacing"/>
        <w:spacing w:line="360" w:lineRule="auto"/>
      </w:pPr>
      <w:r w:rsidRPr="00BD2882">
        <w:t xml:space="preserve">       2C:27-9 Unlawful Official Business Transaction</w:t>
      </w:r>
    </w:p>
    <w:p w:rsidR="00FE6A66" w:rsidRPr="00BD2882" w:rsidRDefault="00FE6A66" w:rsidP="003A6B17">
      <w:pPr>
        <w:pStyle w:val="NoSpacing"/>
      </w:pPr>
      <w:r w:rsidRPr="00BD2882">
        <w:t xml:space="preserve">              “A public servant commits a crime of the fourth degree if, while performing his official      </w:t>
      </w:r>
    </w:p>
    <w:p w:rsidR="00FE6A66" w:rsidRPr="00BD2882" w:rsidRDefault="00FE6A66" w:rsidP="003A6B17">
      <w:pPr>
        <w:pStyle w:val="NoSpacing"/>
        <w:ind w:left="720"/>
      </w:pPr>
      <w:r w:rsidRPr="00BD2882">
        <w:t>functions on behalf of the government entity, the public servant knowi</w:t>
      </w:r>
      <w:r>
        <w:t>ngly transacts any business</w:t>
      </w:r>
      <w:r w:rsidRPr="00BD2882">
        <w:t xml:space="preserve"> with himself, a member of his immediate family, or a business organization in which the public servant or an immediate family member has an interest.</w:t>
      </w:r>
      <w:r>
        <w:t>”</w:t>
      </w:r>
      <w:r w:rsidRPr="00BD2882">
        <w:t xml:space="preserve"> (N.J.S.A. 2C:27-9)</w:t>
      </w:r>
    </w:p>
    <w:p w:rsidR="00FE6A66" w:rsidRPr="00BD2882" w:rsidRDefault="00FE6A66" w:rsidP="003A6B17">
      <w:pPr>
        <w:pStyle w:val="NoSpacing"/>
      </w:pPr>
    </w:p>
    <w:p w:rsidR="00FE6A66" w:rsidRPr="00BD2882" w:rsidRDefault="00FE6A66" w:rsidP="00652DC8">
      <w:pPr>
        <w:pStyle w:val="NoSpacing"/>
        <w:ind w:left="450"/>
      </w:pPr>
      <w:r w:rsidRPr="00BD2882">
        <w:t>2C:27-10 -- Acceptance or Receipt of Unlawful Benefit by Public Servant for Official Behavior</w:t>
      </w:r>
    </w:p>
    <w:p w:rsidR="00FE6A66" w:rsidRPr="00652DC8" w:rsidRDefault="00FE6A66" w:rsidP="003A6B17">
      <w:pPr>
        <w:pStyle w:val="NoSpacing"/>
        <w:rPr>
          <w:sz w:val="16"/>
          <w:szCs w:val="16"/>
        </w:rPr>
      </w:pPr>
    </w:p>
    <w:p w:rsidR="00FE6A66" w:rsidRPr="00BD2882" w:rsidRDefault="00FE6A66" w:rsidP="003A6B17">
      <w:pPr>
        <w:pStyle w:val="NoSpacing"/>
      </w:pPr>
      <w:r>
        <w:t xml:space="preserve">             </w:t>
      </w:r>
      <w:r w:rsidRPr="00BD2882">
        <w:t xml:space="preserve">“A public servant commits a crime in the fourth degree…if the public servant directly or    </w:t>
      </w:r>
    </w:p>
    <w:p w:rsidR="00FE6A66" w:rsidRPr="00BD2882" w:rsidRDefault="00FE6A66" w:rsidP="003A6B17">
      <w:pPr>
        <w:pStyle w:val="NoSpacing"/>
        <w:ind w:left="720"/>
      </w:pPr>
      <w:r>
        <w:t xml:space="preserve"> </w:t>
      </w:r>
      <w:r w:rsidRPr="00BD2882">
        <w:t>indirectly, knowingly solicits, accepts or agrees to accept any benefit, whether t</w:t>
      </w:r>
      <w:r>
        <w:t xml:space="preserve">he benefit inures </w:t>
      </w:r>
      <w:r w:rsidRPr="00BD2882">
        <w:t>to the public servant on another person, to influence the performa</w:t>
      </w:r>
      <w:r>
        <w:t xml:space="preserve">nce of an official duty or to  </w:t>
      </w:r>
      <w:r w:rsidRPr="00BD2882">
        <w:t xml:space="preserve"> commit a violation of an official duty.</w:t>
      </w:r>
      <w:r>
        <w:t>”</w:t>
      </w:r>
      <w:r w:rsidRPr="00BD2882">
        <w:t xml:space="preserve"> (N.J.S.A. 2C:27-10)</w:t>
      </w:r>
    </w:p>
    <w:p w:rsidR="00FE6A66" w:rsidRPr="00BD2882" w:rsidRDefault="00FE6A66" w:rsidP="003A6B17">
      <w:pPr>
        <w:pStyle w:val="NoSpacing"/>
      </w:pPr>
    </w:p>
    <w:p w:rsidR="00FE6A66" w:rsidRPr="00BD2882" w:rsidRDefault="00FE6A66" w:rsidP="003A6B17">
      <w:pPr>
        <w:pStyle w:val="NoSpacing"/>
      </w:pPr>
    </w:p>
    <w:p w:rsidR="00FE6A66" w:rsidRDefault="00FE6A66" w:rsidP="00DF55D7">
      <w:pPr>
        <w:tabs>
          <w:tab w:val="left" w:pos="4500"/>
        </w:tabs>
        <w:ind w:right="486"/>
        <w:jc w:val="center"/>
        <w:rPr>
          <w:b/>
          <w:bCs/>
          <w:sz w:val="28"/>
          <w:szCs w:val="28"/>
        </w:rPr>
      </w:pPr>
      <w:r>
        <w:rPr>
          <w:b/>
          <w:bCs/>
          <w:sz w:val="28"/>
          <w:szCs w:val="28"/>
        </w:rPr>
        <w:t xml:space="preserve">      </w:t>
      </w:r>
      <w:r>
        <w:rPr>
          <w:b/>
          <w:bCs/>
          <w:sz w:val="28"/>
          <w:szCs w:val="28"/>
        </w:rPr>
        <w:sym w:font="Wingdings" w:char="F09B"/>
      </w:r>
      <w:r>
        <w:rPr>
          <w:b/>
          <w:bCs/>
          <w:sz w:val="28"/>
          <w:szCs w:val="28"/>
        </w:rPr>
        <w:t xml:space="preserve">  </w:t>
      </w:r>
      <w:r w:rsidRPr="007F0289">
        <w:rPr>
          <w:b/>
          <w:bCs/>
          <w:sz w:val="28"/>
          <w:szCs w:val="28"/>
          <w:u w:val="double"/>
        </w:rPr>
        <w:t>PUBLIC SCHOOL PURCHASING—LEGAL AUTHORITY</w:t>
      </w:r>
      <w:r w:rsidRPr="00C85A89">
        <w:rPr>
          <w:b/>
          <w:bCs/>
          <w:sz w:val="28"/>
          <w:szCs w:val="28"/>
        </w:rPr>
        <w:t xml:space="preserve">  </w:t>
      </w:r>
      <w:r>
        <w:rPr>
          <w:b/>
          <w:bCs/>
          <w:sz w:val="28"/>
          <w:szCs w:val="28"/>
        </w:rPr>
        <w:sym w:font="Wingdings" w:char="F09D"/>
      </w:r>
    </w:p>
    <w:p w:rsidR="00FE6A66" w:rsidRPr="003165A7" w:rsidRDefault="00FE6A66" w:rsidP="00DF55D7">
      <w:pPr>
        <w:tabs>
          <w:tab w:val="left" w:pos="4500"/>
        </w:tabs>
        <w:ind w:right="486"/>
        <w:jc w:val="center"/>
        <w:rPr>
          <w:sz w:val="22"/>
          <w:szCs w:val="22"/>
        </w:rPr>
      </w:pPr>
    </w:p>
    <w:p w:rsidR="00FE6A66" w:rsidRDefault="00FE6A66" w:rsidP="00DF55D7">
      <w:pPr>
        <w:tabs>
          <w:tab w:val="left" w:pos="4500"/>
        </w:tabs>
        <w:ind w:right="-277"/>
        <w:rPr>
          <w:rFonts w:ascii="Georgia" w:hAnsi="Georgia" w:cs="Georgia"/>
          <w:sz w:val="22"/>
          <w:szCs w:val="22"/>
        </w:rPr>
      </w:pPr>
    </w:p>
    <w:p w:rsidR="00FE6A66" w:rsidRPr="00746FE1" w:rsidRDefault="00FE6A66" w:rsidP="00C85A89">
      <w:pPr>
        <w:tabs>
          <w:tab w:val="left" w:pos="4500"/>
        </w:tabs>
        <w:spacing w:line="276" w:lineRule="auto"/>
        <w:ind w:right="-277"/>
        <w:rPr>
          <w:b/>
          <w:bCs/>
        </w:rPr>
      </w:pPr>
      <w:r w:rsidRPr="00746FE1">
        <w:rPr>
          <w:b/>
          <w:bCs/>
          <w:u w:val="single"/>
        </w:rPr>
        <w:t>Authority to Purchase</w:t>
      </w:r>
      <w:r w:rsidRPr="00746FE1">
        <w:rPr>
          <w:b/>
          <w:bCs/>
        </w:rPr>
        <w:t>—School Business Administrator/Board Secretary</w:t>
      </w:r>
    </w:p>
    <w:p w:rsidR="00FE6A66" w:rsidRPr="00746FE1" w:rsidRDefault="00FE6A66" w:rsidP="00C85A89">
      <w:pPr>
        <w:tabs>
          <w:tab w:val="left" w:pos="4500"/>
          <w:tab w:val="left" w:pos="9990"/>
        </w:tabs>
        <w:ind w:right="-54"/>
      </w:pPr>
      <w:r w:rsidRPr="00746FE1">
        <w:t>The purchase of goods and/or services by a board of education is governed by state statutes, administrative code and board policy.  New Jersey State Law 18A:18A-2(b) assigns the legal authority to the Purchasing Agent (School Business Administrator) to make purchases for the board of education.</w:t>
      </w:r>
    </w:p>
    <w:p w:rsidR="00FE6A66" w:rsidRPr="00746FE1" w:rsidRDefault="00FE6A66" w:rsidP="00C85A89">
      <w:pPr>
        <w:tabs>
          <w:tab w:val="left" w:pos="4500"/>
          <w:tab w:val="left" w:pos="9990"/>
        </w:tabs>
        <w:ind w:right="90"/>
      </w:pPr>
    </w:p>
    <w:p w:rsidR="00FE6A66" w:rsidRPr="00746FE1" w:rsidRDefault="00FE6A66" w:rsidP="00C85A89">
      <w:pPr>
        <w:tabs>
          <w:tab w:val="left" w:pos="4500"/>
          <w:tab w:val="left" w:pos="9990"/>
        </w:tabs>
        <w:ind w:right="90"/>
      </w:pPr>
      <w:r w:rsidRPr="00746FE1">
        <w:t>The Purchasing Agent is the only individual in the school district that has the authority to make purchases for the board of education.</w:t>
      </w:r>
    </w:p>
    <w:p w:rsidR="00FE6A66" w:rsidRPr="00746FE1" w:rsidRDefault="00FE6A66" w:rsidP="00C85A89">
      <w:pPr>
        <w:tabs>
          <w:tab w:val="left" w:pos="4500"/>
          <w:tab w:val="left" w:pos="9990"/>
        </w:tabs>
        <w:ind w:right="90"/>
      </w:pPr>
    </w:p>
    <w:p w:rsidR="00FE6A66" w:rsidRPr="00746FE1" w:rsidRDefault="00FE6A66" w:rsidP="00C85A89">
      <w:pPr>
        <w:tabs>
          <w:tab w:val="left" w:pos="4500"/>
          <w:tab w:val="left" w:pos="9990"/>
        </w:tabs>
        <w:ind w:right="90"/>
      </w:pPr>
      <w:r w:rsidRPr="00746FE1">
        <w:t xml:space="preserve">The </w:t>
      </w:r>
      <w:r>
        <w:t>Clementon</w:t>
      </w:r>
      <w:r w:rsidRPr="00746FE1">
        <w:t xml:space="preserve"> Board of Education by board resolution has authorized </w:t>
      </w:r>
      <w:r w:rsidR="000C4104">
        <w:t>Joanne E. Clement</w:t>
      </w:r>
      <w:r w:rsidRPr="00746FE1">
        <w:t>, School Business Administrator/Board Secretary to be the Purchasing Agent for the school district.</w:t>
      </w:r>
    </w:p>
    <w:p w:rsidR="00FE6A66" w:rsidRPr="00746FE1" w:rsidRDefault="00FE6A66" w:rsidP="00C85A89">
      <w:pPr>
        <w:tabs>
          <w:tab w:val="left" w:pos="4500"/>
          <w:tab w:val="left" w:pos="9990"/>
        </w:tabs>
        <w:ind w:right="90"/>
      </w:pPr>
    </w:p>
    <w:p w:rsidR="00FE6A66" w:rsidRPr="00746FE1" w:rsidRDefault="00FE6A66" w:rsidP="00C85A89">
      <w:pPr>
        <w:tabs>
          <w:tab w:val="left" w:pos="4500"/>
          <w:tab w:val="left" w:pos="9990"/>
        </w:tabs>
        <w:spacing w:line="276" w:lineRule="auto"/>
        <w:ind w:right="90"/>
        <w:rPr>
          <w:b/>
          <w:bCs/>
          <w:u w:val="single"/>
        </w:rPr>
      </w:pPr>
      <w:r w:rsidRPr="00746FE1">
        <w:rPr>
          <w:b/>
          <w:bCs/>
          <w:u w:val="single"/>
        </w:rPr>
        <w:t>Authorized Purchases</w:t>
      </w:r>
    </w:p>
    <w:p w:rsidR="00FE6A66" w:rsidRPr="00746FE1" w:rsidRDefault="00FE6A66" w:rsidP="00C85A89">
      <w:pPr>
        <w:tabs>
          <w:tab w:val="left" w:pos="4500"/>
          <w:tab w:val="left" w:pos="9990"/>
        </w:tabs>
        <w:ind w:right="90"/>
      </w:pPr>
      <w:r w:rsidRPr="00746FE1">
        <w:t>All requests for purchases of goods and/or services must be made through an approved purchase order signed by the Purchasing Agent, prior to the goods or services to be received.</w:t>
      </w:r>
    </w:p>
    <w:p w:rsidR="00FE6A66" w:rsidRPr="00746FE1" w:rsidRDefault="00FE6A66" w:rsidP="00C85A89">
      <w:pPr>
        <w:tabs>
          <w:tab w:val="left" w:pos="4500"/>
          <w:tab w:val="left" w:pos="9990"/>
        </w:tabs>
        <w:ind w:right="90"/>
      </w:pPr>
    </w:p>
    <w:p w:rsidR="00FE6A66" w:rsidRPr="00746FE1" w:rsidRDefault="00FE6A66" w:rsidP="00C85A89">
      <w:pPr>
        <w:tabs>
          <w:tab w:val="left" w:pos="4500"/>
          <w:tab w:val="left" w:pos="9990"/>
        </w:tabs>
        <w:spacing w:line="276" w:lineRule="auto"/>
        <w:ind w:right="90"/>
        <w:rPr>
          <w:b/>
          <w:bCs/>
          <w:u w:val="single"/>
        </w:rPr>
      </w:pPr>
      <w:r w:rsidRPr="00746FE1">
        <w:rPr>
          <w:b/>
          <w:bCs/>
          <w:u w:val="single"/>
        </w:rPr>
        <w:t>Purchase Order</w:t>
      </w:r>
    </w:p>
    <w:p w:rsidR="00FE6A66" w:rsidRPr="00746FE1" w:rsidRDefault="00FE6A66" w:rsidP="00C85A89">
      <w:pPr>
        <w:tabs>
          <w:tab w:val="left" w:pos="4500"/>
          <w:tab w:val="left" w:pos="9990"/>
        </w:tabs>
        <w:ind w:right="90"/>
      </w:pPr>
      <w:r w:rsidRPr="00746FE1">
        <w:t>A purchase order, pursuant to N.J.S.A. 18A:18A-2 (v), is a document issued by the Purchasing Agent authorizing goods or materials to be ordered for the school district or work/service to begin.  No goods or materials may be ordered or work/service be authorized to begin by any other individual in the school district other than the Purchasing Agent.</w:t>
      </w:r>
    </w:p>
    <w:p w:rsidR="00FE6A66" w:rsidRPr="00746FE1" w:rsidRDefault="00FE6A66" w:rsidP="00C85A89">
      <w:pPr>
        <w:tabs>
          <w:tab w:val="left" w:pos="4500"/>
          <w:tab w:val="left" w:pos="9990"/>
        </w:tabs>
        <w:ind w:right="90"/>
        <w:rPr>
          <w:rFonts w:ascii="Georgia" w:hAnsi="Georgia" w:cs="Georgia"/>
        </w:rPr>
      </w:pPr>
    </w:p>
    <w:p w:rsidR="00FE6A66" w:rsidRPr="00746FE1" w:rsidRDefault="00FE6A66" w:rsidP="00C85A89">
      <w:pPr>
        <w:tabs>
          <w:tab w:val="left" w:pos="9990"/>
        </w:tabs>
        <w:spacing w:line="276" w:lineRule="auto"/>
        <w:ind w:right="90"/>
      </w:pPr>
      <w:r w:rsidRPr="00746FE1">
        <w:rPr>
          <w:b/>
          <w:bCs/>
          <w:u w:val="single"/>
        </w:rPr>
        <w:t>Unauthorized Purchases</w:t>
      </w:r>
    </w:p>
    <w:p w:rsidR="00FE6A66" w:rsidRPr="00746FE1" w:rsidRDefault="00FE6A66" w:rsidP="00C85A89">
      <w:pPr>
        <w:tabs>
          <w:tab w:val="left" w:pos="9990"/>
        </w:tabs>
        <w:ind w:right="90"/>
      </w:pPr>
      <w:r w:rsidRPr="00746FE1">
        <w:t xml:space="preserve">Any school district employee who orders and/or receives any materials, supplies or services without first going through the approved purchase order process has made an unauthorized purchase. </w:t>
      </w:r>
    </w:p>
    <w:p w:rsidR="00FE6A66" w:rsidRPr="006E3343" w:rsidRDefault="00FE6A66" w:rsidP="00C85A89">
      <w:pPr>
        <w:rPr>
          <w:sz w:val="16"/>
          <w:szCs w:val="16"/>
        </w:rPr>
      </w:pPr>
    </w:p>
    <w:p w:rsidR="00FE6A66" w:rsidRPr="00746FE1" w:rsidRDefault="00FE6A66" w:rsidP="00C85A89">
      <w:pPr>
        <w:jc w:val="center"/>
        <w:rPr>
          <w:b/>
          <w:bCs/>
        </w:rPr>
      </w:pPr>
      <w:r w:rsidRPr="00746FE1">
        <w:rPr>
          <w:b/>
          <w:bCs/>
        </w:rPr>
        <w:t>Unauthorized purchases are a violation of State Law and Board Policy.</w:t>
      </w:r>
    </w:p>
    <w:p w:rsidR="00FE6A66" w:rsidRPr="006E3343" w:rsidRDefault="00FE6A66" w:rsidP="00C85A89">
      <w:pPr>
        <w:rPr>
          <w:sz w:val="16"/>
          <w:szCs w:val="16"/>
        </w:rPr>
      </w:pPr>
    </w:p>
    <w:p w:rsidR="00FE6A66" w:rsidRDefault="00FE6A66" w:rsidP="00C85A89">
      <w:r w:rsidRPr="00746FE1">
        <w:t>Penalties listed below may be assigned by the Superintendent of Schools for unauthorized purchases:</w:t>
      </w:r>
    </w:p>
    <w:p w:rsidR="00FE6A66" w:rsidRPr="00746FE1" w:rsidRDefault="00FE6A66" w:rsidP="00C85A89"/>
    <w:p w:rsidR="00FE6A66" w:rsidRPr="00746FE1" w:rsidRDefault="00FE6A66" w:rsidP="00C85A89">
      <w:r w:rsidRPr="00746FE1">
        <w:rPr>
          <w:b/>
          <w:bCs/>
          <w:u w:val="single"/>
        </w:rPr>
        <w:t xml:space="preserve">Penalties for Unauthorized Purchases </w:t>
      </w:r>
    </w:p>
    <w:p w:rsidR="00FE6A66" w:rsidRPr="00746FE1" w:rsidRDefault="00FE6A66" w:rsidP="00C85A89"/>
    <w:tbl>
      <w:tblPr>
        <w:tblW w:w="9468" w:type="dxa"/>
        <w:tblInd w:w="-106" w:type="dxa"/>
        <w:tblLayout w:type="fixed"/>
        <w:tblLook w:val="0000" w:firstRow="0" w:lastRow="0" w:firstColumn="0" w:lastColumn="0" w:noHBand="0" w:noVBand="0"/>
      </w:tblPr>
      <w:tblGrid>
        <w:gridCol w:w="2718"/>
        <w:gridCol w:w="3960"/>
        <w:gridCol w:w="2790"/>
      </w:tblGrid>
      <w:tr w:rsidR="00FE6A66" w:rsidRPr="00746FE1">
        <w:tc>
          <w:tcPr>
            <w:tcW w:w="2718" w:type="dxa"/>
          </w:tcPr>
          <w:p w:rsidR="00FE6A66" w:rsidRPr="00746FE1" w:rsidRDefault="00FE6A66" w:rsidP="006E3343">
            <w:pPr>
              <w:pStyle w:val="ListParagraph"/>
              <w:numPr>
                <w:ilvl w:val="0"/>
                <w:numId w:val="6"/>
              </w:numPr>
              <w:spacing w:line="276" w:lineRule="auto"/>
            </w:pPr>
            <w:r w:rsidRPr="00746FE1">
              <w:t>First Offense</w:t>
            </w:r>
          </w:p>
        </w:tc>
        <w:tc>
          <w:tcPr>
            <w:tcW w:w="3960" w:type="dxa"/>
          </w:tcPr>
          <w:p w:rsidR="00FE6A66" w:rsidRPr="00746FE1" w:rsidRDefault="00FE6A66" w:rsidP="006E3343">
            <w:pPr>
              <w:spacing w:line="276" w:lineRule="auto"/>
            </w:pPr>
            <w:r w:rsidRPr="00746FE1">
              <w:t>Letter in Personnel File</w:t>
            </w:r>
          </w:p>
        </w:tc>
        <w:tc>
          <w:tcPr>
            <w:tcW w:w="2790" w:type="dxa"/>
          </w:tcPr>
          <w:p w:rsidR="00FE6A66" w:rsidRPr="00746FE1" w:rsidRDefault="00FE6A66" w:rsidP="006E3343">
            <w:pPr>
              <w:spacing w:line="276" w:lineRule="auto"/>
            </w:pPr>
            <w:r w:rsidRPr="00746FE1">
              <w:t>Pay for Purchase</w:t>
            </w:r>
          </w:p>
        </w:tc>
      </w:tr>
      <w:tr w:rsidR="00FE6A66" w:rsidRPr="00746FE1">
        <w:tc>
          <w:tcPr>
            <w:tcW w:w="2718" w:type="dxa"/>
          </w:tcPr>
          <w:p w:rsidR="00FE6A66" w:rsidRPr="00746FE1" w:rsidRDefault="00FE6A66" w:rsidP="006E3343">
            <w:pPr>
              <w:pStyle w:val="ListParagraph"/>
              <w:numPr>
                <w:ilvl w:val="0"/>
                <w:numId w:val="6"/>
              </w:numPr>
              <w:spacing w:line="276" w:lineRule="auto"/>
            </w:pPr>
            <w:r w:rsidRPr="00746FE1">
              <w:t>Second Offense</w:t>
            </w:r>
          </w:p>
        </w:tc>
        <w:tc>
          <w:tcPr>
            <w:tcW w:w="3960" w:type="dxa"/>
          </w:tcPr>
          <w:p w:rsidR="00FE6A66" w:rsidRPr="00746FE1" w:rsidRDefault="00FE6A66" w:rsidP="006E3343">
            <w:pPr>
              <w:spacing w:line="276" w:lineRule="auto"/>
            </w:pPr>
            <w:r w:rsidRPr="00746FE1">
              <w:t>Suspension</w:t>
            </w:r>
          </w:p>
        </w:tc>
        <w:tc>
          <w:tcPr>
            <w:tcW w:w="2790" w:type="dxa"/>
          </w:tcPr>
          <w:p w:rsidR="00FE6A66" w:rsidRPr="00746FE1" w:rsidRDefault="00FE6A66" w:rsidP="006E3343">
            <w:pPr>
              <w:spacing w:line="276" w:lineRule="auto"/>
            </w:pPr>
            <w:r w:rsidRPr="00746FE1">
              <w:t>Pay for Purchase</w:t>
            </w:r>
          </w:p>
        </w:tc>
      </w:tr>
      <w:tr w:rsidR="00FE6A66" w:rsidRPr="00746FE1">
        <w:tc>
          <w:tcPr>
            <w:tcW w:w="2718" w:type="dxa"/>
          </w:tcPr>
          <w:p w:rsidR="00FE6A66" w:rsidRPr="00746FE1" w:rsidRDefault="00FE6A66" w:rsidP="006E3343">
            <w:pPr>
              <w:pStyle w:val="ListParagraph"/>
              <w:numPr>
                <w:ilvl w:val="0"/>
                <w:numId w:val="6"/>
              </w:numPr>
              <w:spacing w:line="276" w:lineRule="auto"/>
            </w:pPr>
            <w:r w:rsidRPr="00746FE1">
              <w:t>Third Offense</w:t>
            </w:r>
          </w:p>
        </w:tc>
        <w:tc>
          <w:tcPr>
            <w:tcW w:w="3960" w:type="dxa"/>
          </w:tcPr>
          <w:p w:rsidR="00FE6A66" w:rsidRPr="00746FE1" w:rsidRDefault="00FE6A66" w:rsidP="006E3343">
            <w:pPr>
              <w:spacing w:line="276" w:lineRule="auto"/>
            </w:pPr>
            <w:r w:rsidRPr="00746FE1">
              <w:t>Loss of Increment</w:t>
            </w:r>
          </w:p>
        </w:tc>
        <w:tc>
          <w:tcPr>
            <w:tcW w:w="2790" w:type="dxa"/>
          </w:tcPr>
          <w:p w:rsidR="00FE6A66" w:rsidRPr="00746FE1" w:rsidRDefault="00FE6A66" w:rsidP="006E3343">
            <w:pPr>
              <w:spacing w:line="276" w:lineRule="auto"/>
            </w:pPr>
            <w:r w:rsidRPr="00746FE1">
              <w:t>Pay for Purchase</w:t>
            </w:r>
          </w:p>
        </w:tc>
      </w:tr>
      <w:tr w:rsidR="00FE6A66" w:rsidRPr="00746FE1">
        <w:tc>
          <w:tcPr>
            <w:tcW w:w="2718" w:type="dxa"/>
          </w:tcPr>
          <w:p w:rsidR="00FE6A66" w:rsidRPr="00746FE1" w:rsidRDefault="00FE6A66" w:rsidP="006E3343">
            <w:pPr>
              <w:pStyle w:val="ListParagraph"/>
              <w:numPr>
                <w:ilvl w:val="0"/>
                <w:numId w:val="6"/>
              </w:numPr>
              <w:spacing w:line="276" w:lineRule="auto"/>
            </w:pPr>
            <w:r w:rsidRPr="00746FE1">
              <w:t>Fourth Offense</w:t>
            </w:r>
          </w:p>
        </w:tc>
        <w:tc>
          <w:tcPr>
            <w:tcW w:w="3960" w:type="dxa"/>
          </w:tcPr>
          <w:p w:rsidR="00FE6A66" w:rsidRPr="00746FE1" w:rsidRDefault="00FE6A66" w:rsidP="006E3343">
            <w:pPr>
              <w:spacing w:line="276" w:lineRule="auto"/>
            </w:pPr>
            <w:r w:rsidRPr="00746FE1">
              <w:t>Loss of Employment Tenure Charges</w:t>
            </w:r>
          </w:p>
        </w:tc>
        <w:tc>
          <w:tcPr>
            <w:tcW w:w="2790" w:type="dxa"/>
          </w:tcPr>
          <w:p w:rsidR="00FE6A66" w:rsidRDefault="00FE6A66" w:rsidP="006E3343">
            <w:pPr>
              <w:spacing w:line="276" w:lineRule="auto"/>
            </w:pPr>
            <w:r w:rsidRPr="00746FE1">
              <w:t>Pay for Purchase</w:t>
            </w:r>
          </w:p>
          <w:p w:rsidR="00FE6A66" w:rsidRPr="00746FE1" w:rsidRDefault="00FE6A66" w:rsidP="006E3343">
            <w:pPr>
              <w:spacing w:line="276" w:lineRule="auto"/>
            </w:pPr>
          </w:p>
        </w:tc>
      </w:tr>
    </w:tbl>
    <w:p w:rsidR="00FE6A66" w:rsidRDefault="00FE6A66" w:rsidP="00C85A89">
      <w:pPr>
        <w:spacing w:line="360" w:lineRule="auto"/>
        <w:rPr>
          <w:b/>
          <w:bCs/>
          <w:u w:val="single"/>
        </w:rPr>
      </w:pPr>
      <w:r w:rsidRPr="00746FE1">
        <w:rPr>
          <w:b/>
          <w:bCs/>
          <w:u w:val="single"/>
        </w:rPr>
        <w:t>Corrective Action for Non-compliance</w:t>
      </w:r>
    </w:p>
    <w:p w:rsidR="00FE6A66" w:rsidRPr="00746FE1" w:rsidRDefault="00FE6A66" w:rsidP="006E3343">
      <w:pPr>
        <w:pStyle w:val="ListParagraph"/>
        <w:numPr>
          <w:ilvl w:val="0"/>
          <w:numId w:val="5"/>
        </w:numPr>
        <w:spacing w:line="276" w:lineRule="auto"/>
        <w:ind w:left="360"/>
        <w:rPr>
          <w:u w:val="single"/>
        </w:rPr>
      </w:pPr>
      <w:r w:rsidRPr="00746FE1">
        <w:rPr>
          <w:u w:val="single"/>
        </w:rPr>
        <w:t>Memo to Administrator</w:t>
      </w:r>
    </w:p>
    <w:p w:rsidR="00FE6A66" w:rsidRPr="00746FE1" w:rsidRDefault="00FE6A66" w:rsidP="00C85A89">
      <w:pPr>
        <w:ind w:left="360"/>
      </w:pPr>
      <w:r w:rsidRPr="00746FE1">
        <w:t>If the Purchasing Agent has determined that an unauthorized purchase has been made, a memo will be sent to the responsible administrator advising the administrator of the unauthorized purchase.</w:t>
      </w:r>
    </w:p>
    <w:p w:rsidR="00FE6A66" w:rsidRPr="00746FE1" w:rsidRDefault="00FE6A66" w:rsidP="00C85A89">
      <w:pPr>
        <w:ind w:left="360"/>
      </w:pPr>
      <w:r w:rsidRPr="00746FE1">
        <w:t>The Superintendent of Schools shall receive a copy of the memo.</w:t>
      </w:r>
    </w:p>
    <w:p w:rsidR="00FE6A66" w:rsidRPr="00746FE1" w:rsidRDefault="00FE6A66" w:rsidP="00C85A89">
      <w:pPr>
        <w:ind w:left="360"/>
      </w:pPr>
    </w:p>
    <w:p w:rsidR="00FE6A66" w:rsidRPr="00746FE1" w:rsidRDefault="00FE6A66" w:rsidP="006E3343">
      <w:pPr>
        <w:pStyle w:val="ListParagraph"/>
        <w:numPr>
          <w:ilvl w:val="0"/>
          <w:numId w:val="5"/>
        </w:numPr>
        <w:spacing w:line="276" w:lineRule="auto"/>
        <w:ind w:left="360"/>
        <w:rPr>
          <w:u w:val="single"/>
        </w:rPr>
      </w:pPr>
      <w:r w:rsidRPr="00746FE1">
        <w:rPr>
          <w:u w:val="single"/>
        </w:rPr>
        <w:t>Memo to Superintendent</w:t>
      </w:r>
    </w:p>
    <w:p w:rsidR="00FE6A66" w:rsidRPr="00746FE1" w:rsidRDefault="00FE6A66" w:rsidP="00C85A89">
      <w:pPr>
        <w:ind w:left="360"/>
      </w:pPr>
      <w:r w:rsidRPr="00746FE1">
        <w:t xml:space="preserve">The responsible administrator shall prepare a memo explaining the reasons why proper purchasing procedures were not followed.  The memo will be attached to the purchase order and a copy of the memo will be sent to the Superintendent of Schools. </w:t>
      </w:r>
    </w:p>
    <w:p w:rsidR="00FE6A66" w:rsidRPr="00746FE1" w:rsidRDefault="00FE6A66" w:rsidP="00C85A89">
      <w:pPr>
        <w:ind w:left="360"/>
      </w:pPr>
    </w:p>
    <w:p w:rsidR="00FE6A66" w:rsidRPr="00746FE1" w:rsidRDefault="00FE6A66" w:rsidP="006E3343">
      <w:pPr>
        <w:pStyle w:val="ListParagraph"/>
        <w:numPr>
          <w:ilvl w:val="0"/>
          <w:numId w:val="5"/>
        </w:numPr>
        <w:spacing w:line="276" w:lineRule="auto"/>
        <w:ind w:left="360" w:right="-288"/>
        <w:rPr>
          <w:u w:val="single"/>
        </w:rPr>
      </w:pPr>
      <w:r w:rsidRPr="00746FE1">
        <w:rPr>
          <w:u w:val="single"/>
        </w:rPr>
        <w:t>Letter to Vendor</w:t>
      </w:r>
    </w:p>
    <w:p w:rsidR="00FE6A66" w:rsidRPr="00746FE1" w:rsidRDefault="00FE6A66" w:rsidP="006E3343">
      <w:pPr>
        <w:ind w:left="360" w:right="-288"/>
      </w:pPr>
      <w:r w:rsidRPr="00746FE1">
        <w:t>The Purchasing Agent will also send a letter to the vendor who provided either unauthorized services or goods.</w:t>
      </w:r>
      <w:r>
        <w:t xml:space="preserve">  </w:t>
      </w:r>
      <w:r w:rsidRPr="00746FE1">
        <w:t>The letter will advise the vendor that payment may not be made for the unauthorized purchase.  The Board Attorney will be copied on the letter.</w:t>
      </w:r>
    </w:p>
    <w:p w:rsidR="00FE6A66" w:rsidRPr="00746FE1" w:rsidRDefault="00FE6A66" w:rsidP="00C85A89">
      <w:pPr>
        <w:ind w:left="360" w:right="-288"/>
      </w:pPr>
    </w:p>
    <w:p w:rsidR="00FE6A66" w:rsidRPr="00746FE1" w:rsidRDefault="00FE6A66" w:rsidP="00C85A89">
      <w:pPr>
        <w:ind w:left="360" w:right="-288"/>
      </w:pPr>
      <w:r w:rsidRPr="00746FE1">
        <w:t>At any time, during the Corrective Action Process</w:t>
      </w:r>
      <w:r>
        <w:t xml:space="preserve"> (CAP)</w:t>
      </w:r>
      <w:r w:rsidRPr="00746FE1">
        <w:t xml:space="preserve">, the Superintendent may invoke the penalties for non-compliance.  </w:t>
      </w:r>
    </w:p>
    <w:p w:rsidR="00FE6A66" w:rsidRDefault="00FE6A66" w:rsidP="00DF55D7">
      <w:pPr>
        <w:ind w:left="-270" w:right="-288"/>
      </w:pPr>
    </w:p>
    <w:p w:rsidR="00FE6A66" w:rsidRPr="006E3343" w:rsidRDefault="00FE6A66" w:rsidP="006E3343">
      <w:pPr>
        <w:spacing w:line="360" w:lineRule="auto"/>
        <w:ind w:right="-288"/>
        <w:rPr>
          <w:b/>
          <w:bCs/>
          <w:u w:val="single"/>
        </w:rPr>
      </w:pPr>
      <w:r w:rsidRPr="006E3343">
        <w:rPr>
          <w:b/>
          <w:bCs/>
          <w:u w:val="single"/>
        </w:rPr>
        <w:t>District Sanctions to Violations</w:t>
      </w:r>
    </w:p>
    <w:p w:rsidR="00FE6A66" w:rsidRPr="00746FE1" w:rsidRDefault="00FE6A66" w:rsidP="006E3343">
      <w:pPr>
        <w:ind w:right="-288"/>
      </w:pPr>
      <w:r w:rsidRPr="00746FE1">
        <w:t>All district employees are reminded that the school district may receive sanctions because of unauthorized (confirming) purchases. Employees are to note the following consequences of such actions:</w:t>
      </w:r>
    </w:p>
    <w:p w:rsidR="00FE6A66" w:rsidRPr="00746FE1" w:rsidRDefault="00FE6A66" w:rsidP="00DF55D7">
      <w:pPr>
        <w:ind w:left="-270" w:right="-288"/>
      </w:pPr>
    </w:p>
    <w:p w:rsidR="00FE6A66" w:rsidRPr="006E3343" w:rsidRDefault="00FE6A66" w:rsidP="00DF55D7">
      <w:pPr>
        <w:pStyle w:val="ListParagraph"/>
        <w:numPr>
          <w:ilvl w:val="0"/>
          <w:numId w:val="3"/>
        </w:numPr>
        <w:ind w:right="-288"/>
        <w:rPr>
          <w:u w:val="single"/>
        </w:rPr>
      </w:pPr>
      <w:r w:rsidRPr="006E3343">
        <w:rPr>
          <w:u w:val="single"/>
        </w:rPr>
        <w:t>Withholding of State Aid—N.J.A.C. 6A:23A-5.4</w:t>
      </w:r>
    </w:p>
    <w:p w:rsidR="00FE6A66" w:rsidRPr="00746FE1" w:rsidRDefault="00FE6A66" w:rsidP="00DF55D7">
      <w:pPr>
        <w:pStyle w:val="ListParagraph"/>
        <w:ind w:right="-288"/>
      </w:pPr>
      <w:r w:rsidRPr="00746FE1">
        <w:t>The Commissioner of Education may withhold State funds from any school district that fails to obey the provisions of the Public School Contracts Law—N.J.S.A. 18A:18A-1 et seq.</w:t>
      </w:r>
    </w:p>
    <w:p w:rsidR="00FE6A66" w:rsidRPr="00746FE1" w:rsidRDefault="00FE6A66" w:rsidP="00DF55D7">
      <w:pPr>
        <w:ind w:right="-288"/>
      </w:pPr>
    </w:p>
    <w:p w:rsidR="00FE6A66" w:rsidRPr="006E3343" w:rsidRDefault="00FE6A66" w:rsidP="00DF55D7">
      <w:pPr>
        <w:pStyle w:val="ListParagraph"/>
        <w:numPr>
          <w:ilvl w:val="0"/>
          <w:numId w:val="3"/>
        </w:numPr>
        <w:ind w:right="-288"/>
        <w:rPr>
          <w:u w:val="single"/>
        </w:rPr>
      </w:pPr>
      <w:r w:rsidRPr="006E3343">
        <w:rPr>
          <w:u w:val="single"/>
        </w:rPr>
        <w:t>NJQSAC Fiscal Management SOA #10</w:t>
      </w:r>
    </w:p>
    <w:p w:rsidR="00FE6A66" w:rsidRPr="00746FE1" w:rsidRDefault="00FE6A66" w:rsidP="00DF55D7">
      <w:pPr>
        <w:pStyle w:val="ListParagraph"/>
        <w:ind w:right="-288"/>
      </w:pPr>
      <w:r w:rsidRPr="00746FE1">
        <w:t>The school district is subject to losing NJQSAC points by not being in compliance with the Fiscal Management SOA Item #10.</w:t>
      </w:r>
    </w:p>
    <w:p w:rsidR="00FE6A66" w:rsidRPr="00746FE1" w:rsidRDefault="00FE6A66" w:rsidP="00DF55D7">
      <w:pPr>
        <w:ind w:right="-288"/>
      </w:pPr>
    </w:p>
    <w:p w:rsidR="00FE6A66" w:rsidRPr="006E3343" w:rsidRDefault="00FE6A66" w:rsidP="00DF55D7">
      <w:pPr>
        <w:pStyle w:val="ListParagraph"/>
        <w:numPr>
          <w:ilvl w:val="0"/>
          <w:numId w:val="3"/>
        </w:numPr>
        <w:ind w:right="-288"/>
        <w:rPr>
          <w:u w:val="single"/>
        </w:rPr>
      </w:pPr>
      <w:r w:rsidRPr="006E3343">
        <w:rPr>
          <w:u w:val="single"/>
        </w:rPr>
        <w:t>Audit Finding and Recommendations</w:t>
      </w:r>
    </w:p>
    <w:p w:rsidR="00FE6A66" w:rsidRPr="00746FE1" w:rsidRDefault="00FE6A66" w:rsidP="00DF55D7">
      <w:pPr>
        <w:pStyle w:val="ListParagraph"/>
        <w:ind w:right="-288"/>
      </w:pPr>
      <w:r w:rsidRPr="00746FE1">
        <w:t>All financial transactions are subject to audit review. The district may receive an audit finding and recommendation for unauthorized (confirming) purchases. Repeat audit findings may lead to sanctions against the school district.</w:t>
      </w:r>
    </w:p>
    <w:p w:rsidR="00FE6A66" w:rsidRDefault="00FE6A66" w:rsidP="00DF55D7">
      <w:pPr>
        <w:ind w:left="-270" w:right="90"/>
      </w:pPr>
    </w:p>
    <w:p w:rsidR="00FE6A66" w:rsidRDefault="00FE6A66" w:rsidP="006E3343">
      <w:pPr>
        <w:ind w:right="90"/>
        <w:rPr>
          <w:b/>
          <w:bCs/>
          <w:u w:val="single"/>
        </w:rPr>
      </w:pPr>
      <w:r w:rsidRPr="006E3343">
        <w:rPr>
          <w:b/>
          <w:bCs/>
          <w:u w:val="single"/>
        </w:rPr>
        <w:t>Purchasing Prohibitions</w:t>
      </w:r>
    </w:p>
    <w:p w:rsidR="00FE6A66" w:rsidRPr="006E3343" w:rsidRDefault="00FE6A66" w:rsidP="006E3343">
      <w:pPr>
        <w:ind w:right="90"/>
        <w:rPr>
          <w:u w:val="single"/>
        </w:rPr>
      </w:pPr>
    </w:p>
    <w:p w:rsidR="00FE6A66" w:rsidRPr="00746FE1" w:rsidRDefault="00FE6A66" w:rsidP="00576B46">
      <w:pPr>
        <w:pStyle w:val="ListParagraph"/>
        <w:numPr>
          <w:ilvl w:val="0"/>
          <w:numId w:val="4"/>
        </w:numPr>
        <w:ind w:left="450"/>
      </w:pPr>
      <w:r w:rsidRPr="00746FE1">
        <w:rPr>
          <w:u w:val="single"/>
        </w:rPr>
        <w:t>Employees Prohibited from Signing Contracts</w:t>
      </w:r>
      <w:r w:rsidRPr="00746FE1">
        <w:t>--Prohibition</w:t>
      </w:r>
    </w:p>
    <w:p w:rsidR="00FE6A66" w:rsidRPr="00746FE1" w:rsidRDefault="00FE6A66" w:rsidP="00576B46">
      <w:pPr>
        <w:numPr>
          <w:ilvl w:val="12"/>
          <w:numId w:val="0"/>
        </w:numPr>
        <w:ind w:left="450"/>
      </w:pPr>
      <w:r w:rsidRPr="00746FE1">
        <w:t>Board of Education employees are prohibited from signing any contract offered by a vendor.</w:t>
      </w:r>
    </w:p>
    <w:p w:rsidR="00FE6A66" w:rsidRPr="00746FE1" w:rsidRDefault="00FE6A66" w:rsidP="00576B46">
      <w:pPr>
        <w:numPr>
          <w:ilvl w:val="12"/>
          <w:numId w:val="0"/>
        </w:numPr>
        <w:ind w:left="450"/>
      </w:pPr>
      <w:r w:rsidRPr="00746FE1">
        <w:t>The power to sign and execute contracts after Board of Education approval lies with the Board President and the Board Secretary.</w:t>
      </w:r>
    </w:p>
    <w:p w:rsidR="00FE6A66" w:rsidRPr="00746FE1" w:rsidRDefault="00FE6A66" w:rsidP="00576B46">
      <w:pPr>
        <w:numPr>
          <w:ilvl w:val="12"/>
          <w:numId w:val="0"/>
        </w:numPr>
        <w:ind w:left="450"/>
      </w:pPr>
    </w:p>
    <w:p w:rsidR="00FE6A66" w:rsidRPr="00746FE1" w:rsidRDefault="00FE6A66" w:rsidP="00576B46">
      <w:pPr>
        <w:numPr>
          <w:ilvl w:val="12"/>
          <w:numId w:val="0"/>
        </w:numPr>
        <w:ind w:left="450"/>
      </w:pPr>
      <w:r w:rsidRPr="00746FE1">
        <w:t>Contracts signed by an employee shall be considere</w:t>
      </w:r>
      <w:r>
        <w:t>d non-binding by the Clementon</w:t>
      </w:r>
      <w:r w:rsidRPr="00746FE1">
        <w:t xml:space="preserve"> Board of Education with the employee accepting full responsibility for the costs of the contract.</w:t>
      </w:r>
    </w:p>
    <w:p w:rsidR="00FE6A66" w:rsidRPr="00746FE1" w:rsidRDefault="00FE6A66" w:rsidP="00DF55D7">
      <w:pPr>
        <w:ind w:left="-270" w:right="90"/>
      </w:pPr>
    </w:p>
    <w:p w:rsidR="00FE6A66" w:rsidRPr="00746FE1" w:rsidRDefault="00FE6A66" w:rsidP="006E3343">
      <w:pPr>
        <w:pStyle w:val="ListParagraph"/>
        <w:numPr>
          <w:ilvl w:val="0"/>
          <w:numId w:val="4"/>
        </w:numPr>
        <w:ind w:left="450" w:right="90"/>
      </w:pPr>
      <w:r w:rsidRPr="00746FE1">
        <w:rPr>
          <w:u w:val="single"/>
        </w:rPr>
        <w:t>Reimbursements; Employee</w:t>
      </w:r>
      <w:r w:rsidRPr="00746FE1">
        <w:t>--Prohibition</w:t>
      </w:r>
    </w:p>
    <w:p w:rsidR="00FE6A66" w:rsidRPr="00746FE1" w:rsidRDefault="00FE6A66" w:rsidP="006E3343">
      <w:pPr>
        <w:ind w:left="450"/>
      </w:pPr>
      <w:r w:rsidRPr="00746FE1">
        <w:t>The Board of Education only recognizes an employee reimbursement purchase order when it pertains t</w:t>
      </w:r>
      <w:r>
        <w:t xml:space="preserve">o </w:t>
      </w:r>
      <w:r w:rsidRPr="00746FE1">
        <w:t xml:space="preserve">tuition reimbursement, pre-approved </w:t>
      </w:r>
      <w:r w:rsidR="000C4104">
        <w:t xml:space="preserve">items and good, </w:t>
      </w:r>
      <w:r w:rsidRPr="00746FE1">
        <w:t>travel, meals, and conferences.  The Board will not reimburse employees for items and goods personally purchased by the employee</w:t>
      </w:r>
      <w:r w:rsidR="000C4104">
        <w:t xml:space="preserve"> without prior approval from the purchasing agent</w:t>
      </w:r>
      <w:r w:rsidRPr="00746FE1">
        <w:t xml:space="preserve">. </w:t>
      </w:r>
    </w:p>
    <w:p w:rsidR="00FE6A66" w:rsidRPr="00746FE1" w:rsidRDefault="00FE6A66" w:rsidP="006E3343">
      <w:pPr>
        <w:ind w:left="-270" w:right="90"/>
      </w:pPr>
    </w:p>
    <w:p w:rsidR="00FE6A66" w:rsidRPr="00746FE1" w:rsidRDefault="00FE6A66" w:rsidP="006E3343">
      <w:pPr>
        <w:pStyle w:val="ListParagraph"/>
        <w:numPr>
          <w:ilvl w:val="0"/>
          <w:numId w:val="4"/>
        </w:numPr>
        <w:ind w:left="450" w:right="90"/>
      </w:pPr>
      <w:r w:rsidRPr="00746FE1">
        <w:rPr>
          <w:u w:val="single"/>
        </w:rPr>
        <w:t>Student Activity Accounts</w:t>
      </w:r>
      <w:r w:rsidRPr="00746FE1">
        <w:t>--Prohibition</w:t>
      </w:r>
    </w:p>
    <w:p w:rsidR="00FE6A66" w:rsidRPr="00746FE1" w:rsidRDefault="00FE6A66" w:rsidP="006E3343">
      <w:pPr>
        <w:ind w:left="450" w:right="90"/>
      </w:pPr>
      <w:r w:rsidRPr="00746FE1">
        <w:t xml:space="preserve">Purchases made through Student Activity Accounts may not be reimbursed with Board funds.    </w:t>
      </w:r>
    </w:p>
    <w:p w:rsidR="00FE6A66" w:rsidRPr="00746FE1" w:rsidRDefault="00FE6A66" w:rsidP="006E3343">
      <w:pPr>
        <w:ind w:left="450" w:right="90"/>
      </w:pPr>
      <w:r w:rsidRPr="00746FE1">
        <w:t>Purchase orders made payable to Student Activity Accounts for th</w:t>
      </w:r>
      <w:r>
        <w:t>e aforementioned purpose will not</w:t>
      </w:r>
      <w:r w:rsidRPr="00746FE1">
        <w:t xml:space="preserve"> be signed by the Purchasing Agent.</w:t>
      </w:r>
    </w:p>
    <w:p w:rsidR="00FE6A66" w:rsidRDefault="00FE6A66" w:rsidP="006E3343">
      <w:pPr>
        <w:numPr>
          <w:ilvl w:val="12"/>
          <w:numId w:val="0"/>
        </w:numPr>
      </w:pPr>
    </w:p>
    <w:p w:rsidR="00FE6A66" w:rsidRPr="00746FE1" w:rsidRDefault="00FE6A66" w:rsidP="006E3343">
      <w:pPr>
        <w:pStyle w:val="ListParagraph"/>
        <w:ind w:left="90"/>
        <w:rPr>
          <w:u w:val="single"/>
        </w:rPr>
      </w:pPr>
      <w:r w:rsidRPr="006E3343">
        <w:t xml:space="preserve">4.  </w:t>
      </w:r>
      <w:r>
        <w:t xml:space="preserve"> </w:t>
      </w:r>
      <w:r w:rsidRPr="00746FE1">
        <w:rPr>
          <w:u w:val="single"/>
        </w:rPr>
        <w:t>Private Purchases -- Prohibited</w:t>
      </w:r>
    </w:p>
    <w:p w:rsidR="00FE6A66" w:rsidRPr="00746FE1" w:rsidRDefault="00FE6A66" w:rsidP="006E3343">
      <w:pPr>
        <w:numPr>
          <w:ilvl w:val="12"/>
          <w:numId w:val="0"/>
        </w:numPr>
        <w:ind w:left="450"/>
      </w:pPr>
      <w:r w:rsidRPr="00746FE1">
        <w:t>Goods and services procur</w:t>
      </w:r>
      <w:r>
        <w:t>ed by the Clementon Board of Education</w:t>
      </w:r>
      <w:r w:rsidRPr="00746FE1">
        <w:t xml:space="preserve"> are exclusively for the use</w:t>
      </w:r>
      <w:r>
        <w:t xml:space="preserve"> of the board</w:t>
      </w:r>
      <w:r w:rsidRPr="00746FE1">
        <w:t xml:space="preserve"> and if applicable, other public and non-public schools.  These goods and services are purchased through the signed purchase order process.</w:t>
      </w:r>
    </w:p>
    <w:p w:rsidR="00FE6A66" w:rsidRPr="00576B46" w:rsidRDefault="00FE6A66" w:rsidP="006E3343">
      <w:pPr>
        <w:numPr>
          <w:ilvl w:val="12"/>
          <w:numId w:val="0"/>
        </w:numPr>
        <w:ind w:left="450"/>
        <w:rPr>
          <w:sz w:val="16"/>
          <w:szCs w:val="16"/>
        </w:rPr>
      </w:pPr>
    </w:p>
    <w:p w:rsidR="00FE6A66" w:rsidRPr="00746FE1" w:rsidRDefault="00FE6A66" w:rsidP="006E3343">
      <w:pPr>
        <w:numPr>
          <w:ilvl w:val="12"/>
          <w:numId w:val="0"/>
        </w:numPr>
        <w:ind w:left="450"/>
      </w:pPr>
      <w:r>
        <w:t>Employees of the Clementon</w:t>
      </w:r>
      <w:r w:rsidRPr="00746FE1">
        <w:t xml:space="preserve"> Board of Education are prohibited from purchasing privately goods and/or services off the bid prices and quotation prices offe</w:t>
      </w:r>
      <w:r>
        <w:t>red by the vendors to the board of e</w:t>
      </w:r>
      <w:r w:rsidRPr="00746FE1">
        <w:t xml:space="preserve">ducation. </w:t>
      </w:r>
    </w:p>
    <w:p w:rsidR="00FE6A66" w:rsidRDefault="00FE6A66" w:rsidP="00DF55D7">
      <w:pPr>
        <w:numPr>
          <w:ilvl w:val="12"/>
          <w:numId w:val="0"/>
        </w:numPr>
      </w:pPr>
    </w:p>
    <w:p w:rsidR="00FE6A66" w:rsidRDefault="00FE6A66" w:rsidP="006E3343">
      <w:pPr>
        <w:ind w:right="90"/>
        <w:rPr>
          <w:b/>
          <w:bCs/>
          <w:u w:val="single"/>
        </w:rPr>
      </w:pPr>
      <w:r w:rsidRPr="006E3343">
        <w:rPr>
          <w:b/>
          <w:bCs/>
          <w:u w:val="single"/>
        </w:rPr>
        <w:t xml:space="preserve">Purchasing </w:t>
      </w:r>
      <w:r>
        <w:rPr>
          <w:b/>
          <w:bCs/>
          <w:u w:val="single"/>
        </w:rPr>
        <w:t>Guidance</w:t>
      </w:r>
    </w:p>
    <w:p w:rsidR="00FE6A66" w:rsidRPr="006E3343" w:rsidRDefault="00FE6A66" w:rsidP="006E3343">
      <w:pPr>
        <w:ind w:right="90"/>
        <w:rPr>
          <w:u w:val="single"/>
        </w:rPr>
      </w:pPr>
    </w:p>
    <w:p w:rsidR="00FE6A66" w:rsidRPr="00746FE1" w:rsidRDefault="00FE6A66" w:rsidP="00A16C5C">
      <w:pPr>
        <w:pStyle w:val="ListParagraph"/>
        <w:numPr>
          <w:ilvl w:val="0"/>
          <w:numId w:val="7"/>
        </w:numPr>
        <w:ind w:left="450"/>
      </w:pPr>
      <w:r w:rsidRPr="006E3343">
        <w:rPr>
          <w:u w:val="single"/>
        </w:rPr>
        <w:t>Cancellation of Purchase Orders</w:t>
      </w:r>
      <w:r w:rsidRPr="00746FE1">
        <w:t>--Guidance</w:t>
      </w:r>
    </w:p>
    <w:p w:rsidR="00FE6A66" w:rsidRDefault="00FE6A66" w:rsidP="00576B46">
      <w:pPr>
        <w:numPr>
          <w:ilvl w:val="12"/>
          <w:numId w:val="0"/>
        </w:numPr>
        <w:ind w:left="450"/>
      </w:pPr>
      <w:r w:rsidRPr="00746FE1">
        <w:t>All requests to cancel purchase orders must be made in writing to the Business Office.  Reasons explaining the need to cancel the purchase order must be outlined.  The Purchasing Agent maintains the sole right to cancel purchase orders.</w:t>
      </w:r>
    </w:p>
    <w:p w:rsidR="00FE6A66" w:rsidRPr="00746FE1" w:rsidRDefault="00FE6A66" w:rsidP="00DF55D7">
      <w:pPr>
        <w:numPr>
          <w:ilvl w:val="12"/>
          <w:numId w:val="0"/>
        </w:numPr>
      </w:pPr>
    </w:p>
    <w:p w:rsidR="00FE6A66" w:rsidRPr="00746FE1" w:rsidRDefault="00FE6A66" w:rsidP="00A16C5C">
      <w:pPr>
        <w:pStyle w:val="ListParagraph"/>
        <w:numPr>
          <w:ilvl w:val="0"/>
          <w:numId w:val="7"/>
        </w:numPr>
        <w:ind w:left="450"/>
      </w:pPr>
      <w:r w:rsidRPr="00746FE1">
        <w:rPr>
          <w:u w:val="single"/>
        </w:rPr>
        <w:t>Contracts; Purchase Order Required</w:t>
      </w:r>
      <w:r w:rsidRPr="00746FE1">
        <w:t>--Guidance</w:t>
      </w:r>
    </w:p>
    <w:p w:rsidR="00FE6A66" w:rsidRPr="00746FE1" w:rsidRDefault="00FE6A66" w:rsidP="006E3343">
      <w:pPr>
        <w:numPr>
          <w:ilvl w:val="12"/>
          <w:numId w:val="0"/>
        </w:numPr>
        <w:ind w:left="450" w:right="-234"/>
      </w:pPr>
      <w:r w:rsidRPr="00746FE1">
        <w:t>The award of contract to a vendor approved by the Board of Education at a public meeting does not automatically authorize any employee to use the services of, or purchase materials from, the vendor.</w:t>
      </w:r>
    </w:p>
    <w:p w:rsidR="00FE6A66" w:rsidRPr="00576B46" w:rsidRDefault="00FE6A66" w:rsidP="006E3343">
      <w:pPr>
        <w:numPr>
          <w:ilvl w:val="12"/>
          <w:numId w:val="0"/>
        </w:numPr>
        <w:ind w:left="450"/>
        <w:rPr>
          <w:sz w:val="16"/>
          <w:szCs w:val="16"/>
        </w:rPr>
      </w:pPr>
    </w:p>
    <w:p w:rsidR="00FE6A66" w:rsidRPr="00746FE1" w:rsidRDefault="00FE6A66" w:rsidP="006E3343">
      <w:pPr>
        <w:numPr>
          <w:ilvl w:val="12"/>
          <w:numId w:val="0"/>
        </w:numPr>
        <w:ind w:left="450"/>
      </w:pPr>
      <w:r w:rsidRPr="00746FE1">
        <w:t>All contract purchases require the issuance of a purchase order authorizing the purchase of services and/or goods and materials from the vendor.</w:t>
      </w:r>
      <w:r>
        <w:t xml:space="preserve"> N.J.S.A. 18A:18A-2 (v).</w:t>
      </w:r>
    </w:p>
    <w:p w:rsidR="00FE6A66" w:rsidRDefault="00FE6A66" w:rsidP="00576B46">
      <w:pPr>
        <w:numPr>
          <w:ilvl w:val="12"/>
          <w:numId w:val="0"/>
        </w:numPr>
        <w:ind w:left="450"/>
      </w:pPr>
    </w:p>
    <w:p w:rsidR="00FE6A66" w:rsidRPr="00746FE1" w:rsidRDefault="00FE6A66" w:rsidP="00A16C5C">
      <w:pPr>
        <w:pStyle w:val="ListParagraph"/>
        <w:numPr>
          <w:ilvl w:val="0"/>
          <w:numId w:val="7"/>
        </w:numPr>
        <w:ind w:left="450" w:right="90"/>
        <w:rPr>
          <w:u w:val="single"/>
        </w:rPr>
      </w:pPr>
      <w:r w:rsidRPr="00746FE1">
        <w:rPr>
          <w:u w:val="single"/>
        </w:rPr>
        <w:t>Preview of Materials</w:t>
      </w:r>
      <w:r w:rsidRPr="00746FE1">
        <w:t>--Guidance</w:t>
      </w:r>
    </w:p>
    <w:p w:rsidR="00FE6A66" w:rsidRPr="00746FE1" w:rsidRDefault="00FE6A66" w:rsidP="00576B46">
      <w:pPr>
        <w:ind w:left="450" w:right="-234"/>
      </w:pPr>
      <w:r w:rsidRPr="00746FE1">
        <w:t>All staff members must receive permission from administra</w:t>
      </w:r>
      <w:r w:rsidR="00C20F8B">
        <w:t>tors, supervisors, or principal</w:t>
      </w:r>
      <w:r w:rsidRPr="00746FE1">
        <w:t xml:space="preserve"> to preview</w:t>
      </w:r>
      <w:r>
        <w:t xml:space="preserve"> </w:t>
      </w:r>
      <w:r w:rsidRPr="00746FE1">
        <w:t>materials.  After the preview process has been completed, the item must be returned.  If there is a desire to purchase the previewed item, then a purchase order must be prepared for a new item.</w:t>
      </w:r>
    </w:p>
    <w:p w:rsidR="00FE6A66" w:rsidRDefault="00FE6A66"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3E2984" w:rsidRDefault="003E2984" w:rsidP="00DF55D7">
      <w:pPr>
        <w:numPr>
          <w:ilvl w:val="12"/>
          <w:numId w:val="0"/>
        </w:numPr>
      </w:pPr>
    </w:p>
    <w:p w:rsidR="00FE6A66" w:rsidRPr="00746FE1" w:rsidRDefault="00FE6A66" w:rsidP="00DF55D7">
      <w:pPr>
        <w:numPr>
          <w:ilvl w:val="12"/>
          <w:numId w:val="0"/>
        </w:numPr>
      </w:pPr>
    </w:p>
    <w:p w:rsidR="00FE6A66" w:rsidRPr="00130617" w:rsidRDefault="00FE6A66" w:rsidP="00E125F4">
      <w:pPr>
        <w:jc w:val="center"/>
        <w:rPr>
          <w:b/>
          <w:bCs/>
          <w:sz w:val="28"/>
          <w:szCs w:val="28"/>
        </w:rPr>
      </w:pPr>
      <w:r>
        <w:rPr>
          <w:b/>
          <w:bCs/>
          <w:sz w:val="28"/>
          <w:szCs w:val="28"/>
        </w:rPr>
        <w:t xml:space="preserve">      </w:t>
      </w:r>
      <w:r>
        <w:rPr>
          <w:b/>
          <w:bCs/>
          <w:sz w:val="28"/>
          <w:szCs w:val="28"/>
        </w:rPr>
        <w:sym w:font="Wingdings" w:char="F09B"/>
      </w:r>
      <w:r>
        <w:rPr>
          <w:b/>
          <w:bCs/>
          <w:sz w:val="28"/>
          <w:szCs w:val="28"/>
        </w:rPr>
        <w:t xml:space="preserve">  </w:t>
      </w:r>
      <w:r w:rsidRPr="007F0289">
        <w:rPr>
          <w:b/>
          <w:bCs/>
          <w:sz w:val="28"/>
          <w:szCs w:val="28"/>
          <w:u w:val="double"/>
        </w:rPr>
        <w:t>PURCHASE ORDER PROCESS</w:t>
      </w:r>
      <w:r>
        <w:rPr>
          <w:b/>
          <w:bCs/>
          <w:sz w:val="28"/>
          <w:szCs w:val="28"/>
        </w:rPr>
        <w:t xml:space="preserve">  </w:t>
      </w:r>
      <w:r>
        <w:rPr>
          <w:b/>
          <w:bCs/>
          <w:sz w:val="28"/>
          <w:szCs w:val="28"/>
        </w:rPr>
        <w:sym w:font="Wingdings" w:char="F09D"/>
      </w:r>
    </w:p>
    <w:p w:rsidR="00FE6A66" w:rsidRDefault="00FE6A66" w:rsidP="00E125F4"/>
    <w:p w:rsidR="00FE6A66" w:rsidRPr="00130617" w:rsidRDefault="00FE6A66" w:rsidP="00E125F4">
      <w:pPr>
        <w:spacing w:line="360" w:lineRule="auto"/>
        <w:rPr>
          <w:b/>
          <w:bCs/>
        </w:rPr>
      </w:pPr>
      <w:r w:rsidRPr="00AC3658">
        <w:rPr>
          <w:b/>
          <w:bCs/>
          <w:sz w:val="22"/>
          <w:szCs w:val="22"/>
        </w:rPr>
        <w:t xml:space="preserve">A.  </w:t>
      </w:r>
      <w:r w:rsidRPr="00130617">
        <w:rPr>
          <w:b/>
          <w:bCs/>
          <w:u w:val="single"/>
        </w:rPr>
        <w:t>Preparing a Requisition</w:t>
      </w:r>
    </w:p>
    <w:p w:rsidR="00FE6A66" w:rsidRPr="00130617" w:rsidRDefault="00FE6A66" w:rsidP="00E125F4">
      <w:pPr>
        <w:ind w:left="360"/>
      </w:pPr>
      <w:r w:rsidRPr="00130617">
        <w:t>The person who prepares the requisition has certain responsibilities before the order is sent to the administrator, supervisor, or principal for approval.  He/she is to ensure the following:</w:t>
      </w:r>
    </w:p>
    <w:p w:rsidR="00FE6A66" w:rsidRPr="00130617" w:rsidRDefault="00FE6A66" w:rsidP="00E125F4"/>
    <w:p w:rsidR="00FE6A66" w:rsidRPr="00130617" w:rsidRDefault="00FE6A66" w:rsidP="0067130F">
      <w:pPr>
        <w:numPr>
          <w:ilvl w:val="0"/>
          <w:numId w:val="8"/>
        </w:numPr>
        <w:tabs>
          <w:tab w:val="left" w:pos="900"/>
        </w:tabs>
        <w:ind w:left="630" w:hanging="270"/>
      </w:pPr>
      <w:r w:rsidRPr="00130617">
        <w:rPr>
          <w:b/>
          <w:bCs/>
        </w:rPr>
        <w:t>Requisitions are typed</w:t>
      </w:r>
      <w:r>
        <w:rPr>
          <w:b/>
          <w:bCs/>
        </w:rPr>
        <w:t xml:space="preserve"> </w:t>
      </w:r>
      <w:r w:rsidRPr="00130617">
        <w:t>--</w:t>
      </w:r>
      <w:r>
        <w:t xml:space="preserve"> </w:t>
      </w:r>
      <w:r w:rsidRPr="00130617">
        <w:t xml:space="preserve">All requisitions are to be typed.  </w:t>
      </w:r>
    </w:p>
    <w:p w:rsidR="00FE6A66" w:rsidRPr="00E125F4" w:rsidRDefault="00FE6A66" w:rsidP="00E125F4">
      <w:pPr>
        <w:tabs>
          <w:tab w:val="left" w:pos="900"/>
        </w:tabs>
        <w:ind w:left="630" w:hanging="270"/>
        <w:rPr>
          <w:sz w:val="16"/>
          <w:szCs w:val="16"/>
        </w:rPr>
      </w:pPr>
    </w:p>
    <w:p w:rsidR="00FE6A66" w:rsidRPr="00130617" w:rsidRDefault="00FE6A66" w:rsidP="0067130F">
      <w:pPr>
        <w:numPr>
          <w:ilvl w:val="0"/>
          <w:numId w:val="8"/>
        </w:numPr>
        <w:ind w:left="720" w:right="-234"/>
      </w:pPr>
      <w:r w:rsidRPr="00130617">
        <w:rPr>
          <w:b/>
          <w:bCs/>
        </w:rPr>
        <w:t>Vendor’s Name</w:t>
      </w:r>
      <w:r w:rsidRPr="00130617">
        <w:t>--All Board checks are made payable to the vendor name (top line) listed on the purchase order/requisition.  Please ensure the proper vendor name is printed on the requisition.</w:t>
      </w:r>
    </w:p>
    <w:p w:rsidR="00FE6A66" w:rsidRPr="00E125F4" w:rsidRDefault="00FE6A66" w:rsidP="00E125F4">
      <w:pPr>
        <w:numPr>
          <w:ilvl w:val="12"/>
          <w:numId w:val="0"/>
        </w:numPr>
        <w:tabs>
          <w:tab w:val="left" w:pos="900"/>
        </w:tabs>
        <w:ind w:left="630" w:hanging="270"/>
        <w:rPr>
          <w:sz w:val="16"/>
          <w:szCs w:val="16"/>
        </w:rPr>
      </w:pPr>
    </w:p>
    <w:p w:rsidR="00FE6A66" w:rsidRPr="00130617" w:rsidRDefault="00FE6A66" w:rsidP="0067130F">
      <w:pPr>
        <w:numPr>
          <w:ilvl w:val="0"/>
          <w:numId w:val="8"/>
        </w:numPr>
        <w:ind w:left="720"/>
      </w:pPr>
      <w:r w:rsidRPr="00130617">
        <w:rPr>
          <w:b/>
          <w:bCs/>
        </w:rPr>
        <w:t>Vendor’s Complete Address</w:t>
      </w:r>
      <w:r>
        <w:rPr>
          <w:b/>
          <w:bCs/>
        </w:rPr>
        <w:t xml:space="preserve"> </w:t>
      </w:r>
      <w:r w:rsidRPr="00130617">
        <w:t>--</w:t>
      </w:r>
      <w:r>
        <w:t xml:space="preserve"> </w:t>
      </w:r>
      <w:r w:rsidRPr="00130617">
        <w:t xml:space="preserve">The purchase order must include the vendor’s complete address and phone number.  Post Office Box addresses by themselves are not acceptable unless they are of major well-known companies.  </w:t>
      </w:r>
    </w:p>
    <w:p w:rsidR="00FE6A66" w:rsidRPr="00E125F4" w:rsidRDefault="00FE6A66" w:rsidP="00E125F4">
      <w:pPr>
        <w:numPr>
          <w:ilvl w:val="12"/>
          <w:numId w:val="0"/>
        </w:numPr>
        <w:tabs>
          <w:tab w:val="left" w:pos="900"/>
        </w:tabs>
        <w:ind w:left="630" w:hanging="270"/>
        <w:rPr>
          <w:sz w:val="16"/>
          <w:szCs w:val="16"/>
        </w:rPr>
      </w:pPr>
    </w:p>
    <w:p w:rsidR="00FE6A66" w:rsidRPr="00130617" w:rsidRDefault="00FE6A66" w:rsidP="0067130F">
      <w:pPr>
        <w:numPr>
          <w:ilvl w:val="0"/>
          <w:numId w:val="8"/>
        </w:numPr>
        <w:ind w:left="720"/>
      </w:pPr>
      <w:r w:rsidRPr="00130617">
        <w:rPr>
          <w:b/>
          <w:bCs/>
        </w:rPr>
        <w:t>Current Budget Year Included</w:t>
      </w:r>
      <w:r>
        <w:rPr>
          <w:b/>
          <w:bCs/>
        </w:rPr>
        <w:t xml:space="preserve"> </w:t>
      </w:r>
      <w:r w:rsidRPr="00130617">
        <w:t>--</w:t>
      </w:r>
      <w:r>
        <w:t xml:space="preserve"> </w:t>
      </w:r>
      <w:r w:rsidRPr="00130617">
        <w:t>The current budget year must be included in the body of the Purchase Order/Requisition.</w:t>
      </w:r>
    </w:p>
    <w:p w:rsidR="00FE6A66" w:rsidRPr="00E125F4" w:rsidRDefault="00FE6A66" w:rsidP="00E125F4">
      <w:pPr>
        <w:numPr>
          <w:ilvl w:val="12"/>
          <w:numId w:val="0"/>
        </w:numPr>
        <w:tabs>
          <w:tab w:val="left" w:pos="900"/>
        </w:tabs>
        <w:ind w:left="630" w:hanging="270"/>
        <w:rPr>
          <w:sz w:val="16"/>
          <w:szCs w:val="16"/>
        </w:rPr>
      </w:pPr>
    </w:p>
    <w:p w:rsidR="00FE6A66" w:rsidRPr="00130617" w:rsidRDefault="00FE6A66" w:rsidP="0067130F">
      <w:pPr>
        <w:numPr>
          <w:ilvl w:val="0"/>
          <w:numId w:val="8"/>
        </w:numPr>
        <w:tabs>
          <w:tab w:val="left" w:pos="900"/>
        </w:tabs>
        <w:ind w:left="720"/>
      </w:pPr>
      <w:r w:rsidRPr="00130617">
        <w:rPr>
          <w:b/>
          <w:bCs/>
        </w:rPr>
        <w:t>Description of Items, Services, Costs and Catalogue Numbers</w:t>
      </w:r>
      <w:r>
        <w:rPr>
          <w:b/>
          <w:bCs/>
        </w:rPr>
        <w:t xml:space="preserve"> </w:t>
      </w:r>
      <w:r w:rsidRPr="00130617">
        <w:t>--</w:t>
      </w:r>
      <w:r>
        <w:t xml:space="preserve"> </w:t>
      </w:r>
      <w:r w:rsidRPr="00130617">
        <w:t xml:space="preserve">Items and/or services requested are to be described clearly with correct and up-to-date catalogue numbers and costs.  </w:t>
      </w:r>
    </w:p>
    <w:p w:rsidR="00FE6A66" w:rsidRPr="00E125F4" w:rsidRDefault="00FE6A66" w:rsidP="00E125F4">
      <w:pPr>
        <w:numPr>
          <w:ilvl w:val="12"/>
          <w:numId w:val="0"/>
        </w:numPr>
        <w:tabs>
          <w:tab w:val="left" w:pos="900"/>
        </w:tabs>
        <w:ind w:left="630" w:hanging="270"/>
        <w:rPr>
          <w:sz w:val="16"/>
          <w:szCs w:val="16"/>
        </w:rPr>
      </w:pPr>
    </w:p>
    <w:p w:rsidR="00FE6A66" w:rsidRPr="00130617" w:rsidRDefault="00FE6A66" w:rsidP="0067130F">
      <w:pPr>
        <w:numPr>
          <w:ilvl w:val="0"/>
          <w:numId w:val="8"/>
        </w:numPr>
        <w:tabs>
          <w:tab w:val="left" w:pos="900"/>
        </w:tabs>
        <w:ind w:left="720"/>
      </w:pPr>
      <w:r w:rsidRPr="00130617">
        <w:rPr>
          <w:b/>
          <w:bCs/>
        </w:rPr>
        <w:t>Shipping Costs</w:t>
      </w:r>
      <w:r w:rsidRPr="00130617">
        <w:t>--Shipping and handling costs are to be added to all purchase orders.  Please read the catalogue or contact the vendor to determine the actual shipping and handling costs.</w:t>
      </w:r>
    </w:p>
    <w:p w:rsidR="00FE6A66" w:rsidRPr="00E125F4" w:rsidRDefault="00FE6A66" w:rsidP="00E125F4">
      <w:pPr>
        <w:tabs>
          <w:tab w:val="left" w:pos="900"/>
        </w:tabs>
        <w:ind w:left="630" w:hanging="270"/>
        <w:rPr>
          <w:sz w:val="16"/>
          <w:szCs w:val="16"/>
        </w:rPr>
      </w:pPr>
      <w:r w:rsidRPr="00130617">
        <w:t xml:space="preserve"> </w:t>
      </w:r>
    </w:p>
    <w:p w:rsidR="00FE6A66" w:rsidRDefault="00FE6A66" w:rsidP="00E125F4">
      <w:pPr>
        <w:tabs>
          <w:tab w:val="left" w:pos="900"/>
        </w:tabs>
        <w:spacing w:line="360" w:lineRule="auto"/>
        <w:ind w:left="630" w:hanging="270"/>
      </w:pPr>
      <w:r w:rsidRPr="00130617">
        <w:t xml:space="preserve">      If you are unable to ascertain the actual charges, type:    </w:t>
      </w:r>
    </w:p>
    <w:p w:rsidR="00FE6A66" w:rsidRPr="00130617" w:rsidRDefault="00FE6A66" w:rsidP="00E125F4">
      <w:pPr>
        <w:tabs>
          <w:tab w:val="left" w:pos="900"/>
        </w:tabs>
        <w:spacing w:line="360" w:lineRule="auto"/>
        <w:ind w:left="630" w:hanging="270"/>
        <w:jc w:val="center"/>
      </w:pPr>
      <w:r w:rsidRPr="00130617">
        <w:rPr>
          <w:b/>
          <w:bCs/>
        </w:rPr>
        <w:t>“10% Estimated Shipping and Handling”</w:t>
      </w:r>
    </w:p>
    <w:p w:rsidR="00FE6A66" w:rsidRPr="00130617" w:rsidRDefault="00FE6A66" w:rsidP="00E125F4">
      <w:pPr>
        <w:tabs>
          <w:tab w:val="left" w:pos="900"/>
        </w:tabs>
        <w:spacing w:line="360" w:lineRule="auto"/>
        <w:ind w:left="630" w:hanging="270"/>
      </w:pPr>
      <w:r w:rsidRPr="00130617">
        <w:t xml:space="preserve">      If there are no shipping and handling charges, type on requisition/purchase order:  </w:t>
      </w:r>
    </w:p>
    <w:p w:rsidR="00FE6A66" w:rsidRPr="00130617" w:rsidRDefault="00FE6A66" w:rsidP="00E125F4">
      <w:pPr>
        <w:tabs>
          <w:tab w:val="left" w:pos="900"/>
        </w:tabs>
        <w:spacing w:line="480" w:lineRule="auto"/>
        <w:ind w:left="630" w:hanging="270"/>
        <w:jc w:val="center"/>
        <w:rPr>
          <w:b/>
          <w:bCs/>
        </w:rPr>
      </w:pPr>
      <w:r w:rsidRPr="00130617">
        <w:rPr>
          <w:b/>
          <w:bCs/>
        </w:rPr>
        <w:t>“Shipping and Handling Included”</w:t>
      </w:r>
    </w:p>
    <w:p w:rsidR="00FE6A66" w:rsidRPr="00130617" w:rsidRDefault="00FE6A66" w:rsidP="0067130F">
      <w:pPr>
        <w:numPr>
          <w:ilvl w:val="0"/>
          <w:numId w:val="9"/>
        </w:numPr>
        <w:tabs>
          <w:tab w:val="left" w:pos="900"/>
        </w:tabs>
        <w:ind w:left="720"/>
      </w:pPr>
      <w:r w:rsidRPr="00130617">
        <w:rPr>
          <w:b/>
          <w:bCs/>
        </w:rPr>
        <w:t>Delivery Address--Attention of</w:t>
      </w:r>
      <w:r>
        <w:rPr>
          <w:b/>
          <w:bCs/>
        </w:rPr>
        <w:t xml:space="preserve"> </w:t>
      </w:r>
      <w:r w:rsidRPr="00130617">
        <w:t>--</w:t>
      </w:r>
      <w:r>
        <w:t xml:space="preserve"> </w:t>
      </w:r>
      <w:r w:rsidRPr="00130617">
        <w:t>The delivery address should include a name of a person or a specific department.</w:t>
      </w:r>
    </w:p>
    <w:p w:rsidR="00FE6A66" w:rsidRDefault="00FE6A66" w:rsidP="00E125F4">
      <w:pPr>
        <w:numPr>
          <w:ilvl w:val="12"/>
          <w:numId w:val="0"/>
        </w:numPr>
        <w:tabs>
          <w:tab w:val="left" w:pos="360"/>
        </w:tabs>
        <w:ind w:left="360" w:hanging="360"/>
      </w:pPr>
    </w:p>
    <w:p w:rsidR="00FE6A66" w:rsidRPr="00130617" w:rsidRDefault="00FE6A66" w:rsidP="0067130F">
      <w:pPr>
        <w:numPr>
          <w:ilvl w:val="0"/>
          <w:numId w:val="9"/>
        </w:numPr>
        <w:tabs>
          <w:tab w:val="left" w:pos="720"/>
        </w:tabs>
        <w:spacing w:line="360" w:lineRule="auto"/>
        <w:ind w:left="720"/>
      </w:pPr>
      <w:r w:rsidRPr="00130617">
        <w:rPr>
          <w:b/>
          <w:bCs/>
        </w:rPr>
        <w:t>Delivery, Types of</w:t>
      </w:r>
      <w:r>
        <w:rPr>
          <w:b/>
          <w:bCs/>
        </w:rPr>
        <w:t xml:space="preserve"> ---</w:t>
      </w:r>
      <w:r>
        <w:t xml:space="preserve"> </w:t>
      </w:r>
      <w:r w:rsidRPr="00130617">
        <w:t>The Board of Education recognizes two (2) types of delivery.</w:t>
      </w:r>
    </w:p>
    <w:p w:rsidR="00FE6A66" w:rsidRPr="00130617" w:rsidRDefault="00FE6A66" w:rsidP="00E16181">
      <w:pPr>
        <w:tabs>
          <w:tab w:val="left" w:pos="720"/>
        </w:tabs>
        <w:ind w:left="720"/>
      </w:pPr>
      <w:r w:rsidRPr="00130617">
        <w:t xml:space="preserve">a.   </w:t>
      </w:r>
      <w:r w:rsidRPr="00130617">
        <w:rPr>
          <w:u w:val="single"/>
        </w:rPr>
        <w:t>INSIDE DELIVERY</w:t>
      </w:r>
    </w:p>
    <w:p w:rsidR="00FE6A66" w:rsidRDefault="00FE6A66" w:rsidP="00E16181">
      <w:pPr>
        <w:tabs>
          <w:tab w:val="left" w:pos="810"/>
          <w:tab w:val="left" w:pos="1080"/>
        </w:tabs>
        <w:ind w:left="1080"/>
      </w:pPr>
      <w:r w:rsidRPr="00130617">
        <w:t xml:space="preserve">Items are to be delivered to a Board of Education location and taken </w:t>
      </w:r>
      <w:r>
        <w:t>off the truck by transportation</w:t>
      </w:r>
      <w:r w:rsidRPr="00130617">
        <w:t xml:space="preserve"> carrier personnel and brought to a designated area inside the school or office building.</w:t>
      </w:r>
    </w:p>
    <w:p w:rsidR="00FE6A66" w:rsidRPr="00130617" w:rsidRDefault="00FE6A66" w:rsidP="00E16181">
      <w:pPr>
        <w:tabs>
          <w:tab w:val="left" w:pos="810"/>
        </w:tabs>
      </w:pPr>
    </w:p>
    <w:p w:rsidR="00FE6A66" w:rsidRPr="00130617" w:rsidRDefault="00FE6A66" w:rsidP="00E16181">
      <w:pPr>
        <w:tabs>
          <w:tab w:val="left" w:pos="810"/>
        </w:tabs>
        <w:ind w:left="720"/>
        <w:rPr>
          <w:u w:val="single"/>
        </w:rPr>
      </w:pPr>
      <w:r w:rsidRPr="00130617">
        <w:t>b.</w:t>
      </w:r>
      <w:r>
        <w:t xml:space="preserve">   </w:t>
      </w:r>
      <w:r w:rsidRPr="00130617">
        <w:rPr>
          <w:u w:val="single"/>
        </w:rPr>
        <w:t xml:space="preserve">SPOTTED DELIVERY </w:t>
      </w:r>
    </w:p>
    <w:p w:rsidR="00FE6A66" w:rsidRPr="00130617" w:rsidRDefault="00FE6A66" w:rsidP="00E16181">
      <w:pPr>
        <w:tabs>
          <w:tab w:val="left" w:pos="810"/>
        </w:tabs>
        <w:ind w:left="1080"/>
      </w:pPr>
      <w:r w:rsidRPr="00130617">
        <w:t>Items are to be delivered to a Board of Education location and taken off the truck by transportation carrier personnel and brought to a designated area inside the school or office building.  Transportation carrier personnel or specialized individuals are responsible to then uncrate, setup, assemble items to determine good working order and remove all debris to the</w:t>
      </w:r>
      <w:r>
        <w:t xml:space="preserve"> satisfaction of the Clementon</w:t>
      </w:r>
      <w:r w:rsidRPr="00130617">
        <w:t xml:space="preserve"> Board of Education within five (5) working days. Please ensure that all purchase orders have the correct delivery designation.</w:t>
      </w:r>
      <w:r w:rsidRPr="00130617">
        <w:tab/>
      </w:r>
    </w:p>
    <w:p w:rsidR="00FE6A66" w:rsidRPr="00130617" w:rsidRDefault="00FE6A66" w:rsidP="00E125F4"/>
    <w:p w:rsidR="00FE6A66" w:rsidRPr="00130617" w:rsidRDefault="00FE6A66" w:rsidP="0067130F">
      <w:pPr>
        <w:numPr>
          <w:ilvl w:val="0"/>
          <w:numId w:val="10"/>
        </w:numPr>
        <w:ind w:left="720" w:right="-144"/>
      </w:pPr>
      <w:r w:rsidRPr="00130617">
        <w:rPr>
          <w:b/>
          <w:bCs/>
        </w:rPr>
        <w:t>Total Cost</w:t>
      </w:r>
      <w:r>
        <w:rPr>
          <w:b/>
          <w:bCs/>
        </w:rPr>
        <w:t xml:space="preserve"> </w:t>
      </w:r>
      <w:r w:rsidRPr="00130617">
        <w:t>--</w:t>
      </w:r>
      <w:r>
        <w:t xml:space="preserve"> </w:t>
      </w:r>
      <w:r w:rsidRPr="00130617">
        <w:t xml:space="preserve">Please include the words “Total Cost” on the purchase order with the actual amount of the order.     </w:t>
      </w:r>
      <w:r w:rsidRPr="00AE0559">
        <w:rPr>
          <w:i/>
          <w:iCs/>
          <w:u w:val="single"/>
        </w:rPr>
        <w:t>Minimum Order</w:t>
      </w:r>
      <w:r w:rsidRPr="00130617">
        <w:t xml:space="preserve"> -- the minimum order amount for all purchase orders is $25.00.  Please try to plan and combine orders to exceed the $25.00 limit. </w:t>
      </w:r>
    </w:p>
    <w:p w:rsidR="00FE6A66" w:rsidRPr="00663BFE" w:rsidRDefault="00FE6A66" w:rsidP="00663BFE">
      <w:pPr>
        <w:ind w:left="720" w:right="-144" w:hanging="360"/>
        <w:rPr>
          <w:sz w:val="16"/>
          <w:szCs w:val="16"/>
        </w:rPr>
      </w:pPr>
    </w:p>
    <w:p w:rsidR="00FE6A66" w:rsidRPr="00130617" w:rsidRDefault="00FE6A66" w:rsidP="00663BFE">
      <w:pPr>
        <w:ind w:left="720" w:right="-144"/>
        <w:rPr>
          <w:b/>
          <w:bCs/>
        </w:rPr>
      </w:pPr>
      <w:r w:rsidRPr="00130617">
        <w:t xml:space="preserve">Please verify your figures for accuracy.  Please note: </w:t>
      </w:r>
      <w:r w:rsidRPr="00130617">
        <w:rPr>
          <w:b/>
          <w:bCs/>
        </w:rPr>
        <w:t>The Board of Education is exempt from paying New Jersey Sales Tax.</w:t>
      </w:r>
    </w:p>
    <w:p w:rsidR="00FE6A66" w:rsidRPr="00AE0559" w:rsidRDefault="00FE6A66" w:rsidP="00663BFE">
      <w:pPr>
        <w:numPr>
          <w:ilvl w:val="12"/>
          <w:numId w:val="0"/>
        </w:numPr>
        <w:ind w:left="720" w:hanging="360"/>
        <w:rPr>
          <w:sz w:val="16"/>
          <w:szCs w:val="16"/>
        </w:rPr>
      </w:pPr>
    </w:p>
    <w:p w:rsidR="00FE6A66" w:rsidRPr="00130617" w:rsidRDefault="00FE6A66" w:rsidP="0067130F">
      <w:pPr>
        <w:numPr>
          <w:ilvl w:val="0"/>
          <w:numId w:val="10"/>
        </w:numPr>
        <w:ind w:left="720" w:hanging="450"/>
      </w:pPr>
      <w:r w:rsidRPr="00130617">
        <w:rPr>
          <w:b/>
          <w:bCs/>
        </w:rPr>
        <w:t>Budget Account Number</w:t>
      </w:r>
      <w:r>
        <w:rPr>
          <w:b/>
          <w:bCs/>
        </w:rPr>
        <w:t xml:space="preserve"> </w:t>
      </w:r>
      <w:r w:rsidR="00C20F8B">
        <w:t>–</w:t>
      </w:r>
      <w:r>
        <w:t xml:space="preserve"> </w:t>
      </w:r>
      <w:r w:rsidR="00C20F8B">
        <w:t>Budget Account numbers will be provided by the purchasing agent.</w:t>
      </w:r>
    </w:p>
    <w:p w:rsidR="00FE6A66" w:rsidRPr="00AE0559" w:rsidRDefault="00FE6A66" w:rsidP="00663BFE">
      <w:pPr>
        <w:numPr>
          <w:ilvl w:val="12"/>
          <w:numId w:val="0"/>
        </w:numPr>
        <w:ind w:left="720" w:hanging="450"/>
        <w:jc w:val="center"/>
        <w:rPr>
          <w:sz w:val="16"/>
          <w:szCs w:val="16"/>
        </w:rPr>
      </w:pPr>
    </w:p>
    <w:p w:rsidR="00FE6A66" w:rsidRPr="00130617" w:rsidRDefault="00FE6A66" w:rsidP="0067130F">
      <w:pPr>
        <w:numPr>
          <w:ilvl w:val="0"/>
          <w:numId w:val="10"/>
        </w:numPr>
        <w:ind w:left="720" w:right="-738" w:hanging="450"/>
      </w:pPr>
      <w:r w:rsidRPr="00130617">
        <w:rPr>
          <w:b/>
          <w:bCs/>
        </w:rPr>
        <w:t>State Contract Orders</w:t>
      </w:r>
      <w:r>
        <w:rPr>
          <w:b/>
          <w:bCs/>
        </w:rPr>
        <w:t xml:space="preserve"> </w:t>
      </w:r>
      <w:r w:rsidRPr="00130617">
        <w:t>--</w:t>
      </w:r>
      <w:r>
        <w:t xml:space="preserve"> </w:t>
      </w:r>
      <w:r w:rsidRPr="00130617">
        <w:t xml:space="preserve">When ordering through State Contract vendors (minimum order $100.00) </w:t>
      </w:r>
    </w:p>
    <w:p w:rsidR="00FE6A66" w:rsidRPr="00130617" w:rsidRDefault="00FE6A66" w:rsidP="00663BFE">
      <w:pPr>
        <w:ind w:left="720" w:right="-738" w:hanging="450"/>
        <w:rPr>
          <w:color w:val="FF0000"/>
        </w:rPr>
      </w:pPr>
      <w:r w:rsidRPr="00130617">
        <w:t xml:space="preserve">      </w:t>
      </w:r>
      <w:r>
        <w:t xml:space="preserve"> </w:t>
      </w:r>
      <w:r w:rsidRPr="00130617">
        <w:t xml:space="preserve"> please include on the requisition</w:t>
      </w:r>
    </w:p>
    <w:p w:rsidR="00FE6A66" w:rsidRPr="00AE0559" w:rsidRDefault="00FE6A66" w:rsidP="00663BFE">
      <w:pPr>
        <w:ind w:left="720" w:hanging="360"/>
        <w:rPr>
          <w:sz w:val="16"/>
          <w:szCs w:val="16"/>
        </w:rPr>
      </w:pPr>
    </w:p>
    <w:p w:rsidR="00FE6A66" w:rsidRPr="00130617" w:rsidRDefault="00FE6A66" w:rsidP="0067130F">
      <w:pPr>
        <w:pStyle w:val="ListParagraph"/>
        <w:numPr>
          <w:ilvl w:val="0"/>
          <w:numId w:val="16"/>
        </w:numPr>
        <w:ind w:left="1530"/>
      </w:pPr>
      <w:r w:rsidRPr="00130617">
        <w:t>State Contract Number;</w:t>
      </w:r>
    </w:p>
    <w:p w:rsidR="00FE6A66" w:rsidRPr="00130617" w:rsidRDefault="00FE6A66" w:rsidP="0067130F">
      <w:pPr>
        <w:pStyle w:val="ListParagraph"/>
        <w:numPr>
          <w:ilvl w:val="0"/>
          <w:numId w:val="16"/>
        </w:numPr>
        <w:ind w:left="1530"/>
      </w:pPr>
      <w:r w:rsidRPr="00130617">
        <w:rPr>
          <w:b/>
          <w:bCs/>
        </w:rPr>
        <w:t xml:space="preserve">1NJCP </w:t>
      </w:r>
      <w:r w:rsidRPr="00130617">
        <w:t>must be included on all State Contract requisitions and purchase orders</w:t>
      </w:r>
      <w:r>
        <w:t>;</w:t>
      </w:r>
    </w:p>
    <w:p w:rsidR="00FE6A66" w:rsidRPr="00130617" w:rsidRDefault="00FE6A66" w:rsidP="00AE0559">
      <w:pPr>
        <w:ind w:left="1530" w:hanging="360"/>
      </w:pPr>
      <w:r w:rsidRPr="00130617">
        <w:t>c.    Shipping and Handling Included; and</w:t>
      </w:r>
    </w:p>
    <w:p w:rsidR="00FE6A66" w:rsidRPr="00130617" w:rsidRDefault="00FE6A66" w:rsidP="00AE0559">
      <w:pPr>
        <w:ind w:left="1530" w:hanging="360"/>
      </w:pPr>
      <w:r>
        <w:t xml:space="preserve">d.   </w:t>
      </w:r>
      <w:r w:rsidRPr="00130617">
        <w:t>Appropriate documentation when required.</w:t>
      </w:r>
    </w:p>
    <w:p w:rsidR="00FE6A66" w:rsidRPr="00AE0559" w:rsidRDefault="00FE6A66" w:rsidP="00E125F4">
      <w:pPr>
        <w:ind w:left="1440" w:hanging="360"/>
        <w:rPr>
          <w:sz w:val="16"/>
          <w:szCs w:val="16"/>
        </w:rPr>
      </w:pPr>
    </w:p>
    <w:p w:rsidR="00FE6A66" w:rsidRPr="00130617" w:rsidRDefault="00FE6A66" w:rsidP="00E125F4">
      <w:r w:rsidRPr="00130617">
        <w:t xml:space="preserve">          </w:t>
      </w:r>
      <w:r>
        <w:t xml:space="preserve">  </w:t>
      </w:r>
      <w:r w:rsidRPr="00130617">
        <w:t>Special guidance will be issued as it pertains to State Contract purchases.</w:t>
      </w:r>
    </w:p>
    <w:p w:rsidR="00FE6A66" w:rsidRPr="00AE0559" w:rsidRDefault="00FE6A66" w:rsidP="00E125F4">
      <w:pPr>
        <w:ind w:left="1440" w:hanging="360"/>
        <w:rPr>
          <w:sz w:val="16"/>
          <w:szCs w:val="16"/>
        </w:rPr>
      </w:pPr>
    </w:p>
    <w:p w:rsidR="00FE6A66" w:rsidRPr="00130617" w:rsidRDefault="00FE6A66" w:rsidP="0067130F">
      <w:pPr>
        <w:numPr>
          <w:ilvl w:val="0"/>
          <w:numId w:val="11"/>
        </w:numPr>
        <w:ind w:left="720" w:hanging="450"/>
      </w:pPr>
      <w:r w:rsidRPr="00130617">
        <w:rPr>
          <w:b/>
          <w:bCs/>
        </w:rPr>
        <w:t>Quotations</w:t>
      </w:r>
      <w:r>
        <w:rPr>
          <w:b/>
          <w:bCs/>
        </w:rPr>
        <w:t xml:space="preserve"> </w:t>
      </w:r>
      <w:r w:rsidRPr="00130617">
        <w:t>--</w:t>
      </w:r>
      <w:r>
        <w:t xml:space="preserve"> </w:t>
      </w:r>
      <w:r w:rsidRPr="00130617">
        <w:t xml:space="preserve">If quotations are obtained, please attach to the purchase order a copy of each written quotation received.  Please type the quotation date and the quotation number. </w:t>
      </w:r>
    </w:p>
    <w:p w:rsidR="00FE6A66" w:rsidRPr="00130617" w:rsidRDefault="00FE6A66" w:rsidP="00AE0559">
      <w:pPr>
        <w:numPr>
          <w:ilvl w:val="12"/>
          <w:numId w:val="0"/>
        </w:numPr>
        <w:ind w:left="720" w:hanging="450"/>
      </w:pPr>
    </w:p>
    <w:p w:rsidR="00FE6A66" w:rsidRPr="00130617" w:rsidRDefault="00FE6A66" w:rsidP="0067130F">
      <w:pPr>
        <w:numPr>
          <w:ilvl w:val="0"/>
          <w:numId w:val="11"/>
        </w:numPr>
        <w:ind w:left="720" w:hanging="450"/>
      </w:pPr>
      <w:r w:rsidRPr="00130617">
        <w:rPr>
          <w:b/>
          <w:bCs/>
        </w:rPr>
        <w:t>Bids</w:t>
      </w:r>
      <w:r>
        <w:rPr>
          <w:b/>
          <w:bCs/>
        </w:rPr>
        <w:t xml:space="preserve"> </w:t>
      </w:r>
      <w:r w:rsidRPr="00130617">
        <w:t>--</w:t>
      </w:r>
      <w:r>
        <w:t xml:space="preserve"> </w:t>
      </w:r>
      <w:r w:rsidRPr="00130617">
        <w:t xml:space="preserve">If bids are obtained, please include the following  on the requisition: </w:t>
      </w:r>
    </w:p>
    <w:p w:rsidR="00FE6A66" w:rsidRPr="00AE0559" w:rsidRDefault="00FE6A66" w:rsidP="00E125F4">
      <w:pPr>
        <w:ind w:left="540" w:hanging="360"/>
        <w:rPr>
          <w:sz w:val="16"/>
          <w:szCs w:val="16"/>
        </w:rPr>
      </w:pPr>
    </w:p>
    <w:p w:rsidR="00FE6A66" w:rsidRPr="00130617" w:rsidRDefault="00FE6A66" w:rsidP="00AE0559">
      <w:pPr>
        <w:ind w:left="1620" w:hanging="450"/>
      </w:pPr>
      <w:r w:rsidRPr="00130617">
        <w:t>a.</w:t>
      </w:r>
      <w:r>
        <w:t xml:space="preserve">  </w:t>
      </w:r>
      <w:r w:rsidRPr="00130617">
        <w:t xml:space="preserve"> Bid Date; and</w:t>
      </w:r>
    </w:p>
    <w:p w:rsidR="00FE6A66" w:rsidRPr="00130617" w:rsidRDefault="00FE6A66" w:rsidP="00AE0559">
      <w:pPr>
        <w:ind w:left="1620" w:hanging="450"/>
      </w:pPr>
      <w:r w:rsidRPr="00130617">
        <w:t xml:space="preserve">b. </w:t>
      </w:r>
      <w:r>
        <w:t xml:space="preserve">  </w:t>
      </w:r>
      <w:r w:rsidRPr="00130617">
        <w:t>Bid Number.</w:t>
      </w:r>
      <w:r w:rsidRPr="00130617">
        <w:tab/>
      </w:r>
      <w:r w:rsidRPr="00130617">
        <w:tab/>
      </w:r>
    </w:p>
    <w:p w:rsidR="00FE6A66" w:rsidRPr="00AE0559" w:rsidRDefault="00FE6A66" w:rsidP="00E125F4">
      <w:pPr>
        <w:ind w:left="540" w:hanging="360"/>
        <w:rPr>
          <w:sz w:val="16"/>
          <w:szCs w:val="16"/>
        </w:rPr>
      </w:pPr>
    </w:p>
    <w:p w:rsidR="00FE6A66" w:rsidRPr="00130617" w:rsidRDefault="00FE6A66" w:rsidP="0067130F">
      <w:pPr>
        <w:numPr>
          <w:ilvl w:val="0"/>
          <w:numId w:val="12"/>
        </w:numPr>
        <w:ind w:left="720" w:hanging="450"/>
      </w:pPr>
      <w:r w:rsidRPr="00130617">
        <w:rPr>
          <w:b/>
          <w:bCs/>
        </w:rPr>
        <w:t>Staple Purchase Orders</w:t>
      </w:r>
      <w:r w:rsidRPr="00130617">
        <w:t>--Purchase orders are to be stapled if two or more purchase order forms are used for the same order.</w:t>
      </w:r>
    </w:p>
    <w:p w:rsidR="00FE6A66" w:rsidRPr="00AE0559" w:rsidRDefault="00FE6A66" w:rsidP="00AE0559">
      <w:pPr>
        <w:ind w:left="720" w:hanging="450"/>
        <w:rPr>
          <w:sz w:val="16"/>
          <w:szCs w:val="16"/>
        </w:rPr>
      </w:pPr>
    </w:p>
    <w:p w:rsidR="00FE6A66" w:rsidRPr="00130617" w:rsidRDefault="00FE6A66" w:rsidP="0067130F">
      <w:pPr>
        <w:numPr>
          <w:ilvl w:val="0"/>
          <w:numId w:val="12"/>
        </w:numPr>
        <w:ind w:left="720" w:right="90" w:hanging="450"/>
      </w:pPr>
      <w:r w:rsidRPr="00130617">
        <w:rPr>
          <w:b/>
          <w:bCs/>
        </w:rPr>
        <w:t>Multi-Page Requisitions</w:t>
      </w:r>
      <w:r w:rsidRPr="00130617">
        <w:t>–</w:t>
      </w:r>
      <w:r w:rsidRPr="00130617">
        <w:rPr>
          <w:b/>
          <w:bCs/>
        </w:rPr>
        <w:t xml:space="preserve">Limit Two (2) Pages – </w:t>
      </w:r>
      <w:r w:rsidRPr="00130617">
        <w:t>There will be times where there is a need to order a large amount of items from one vendor.  The number of pages of requisitions is limited to two pages per order.  For orders in excess of the two page limit, please follow the procedures below:</w:t>
      </w:r>
      <w:r>
        <w:t xml:space="preserve">  </w:t>
      </w:r>
    </w:p>
    <w:p w:rsidR="00FE6A66" w:rsidRPr="00AE0559" w:rsidRDefault="00FE6A66" w:rsidP="00E125F4">
      <w:pPr>
        <w:ind w:right="90"/>
        <w:rPr>
          <w:sz w:val="16"/>
          <w:szCs w:val="16"/>
        </w:rPr>
      </w:pPr>
    </w:p>
    <w:p w:rsidR="00FE6A66" w:rsidRPr="00AE0559" w:rsidRDefault="00FE6A66" w:rsidP="0067130F">
      <w:pPr>
        <w:numPr>
          <w:ilvl w:val="0"/>
          <w:numId w:val="14"/>
        </w:numPr>
        <w:tabs>
          <w:tab w:val="clear" w:pos="1320"/>
        </w:tabs>
        <w:ind w:left="1440" w:right="90" w:hanging="270"/>
      </w:pPr>
      <w:r w:rsidRPr="00AE0559">
        <w:t>Type</w:t>
      </w:r>
      <w:r>
        <w:t xml:space="preserve"> on the body of the requisition </w:t>
      </w:r>
      <w:r w:rsidRPr="00AE0559">
        <w:t>what is being purchased</w:t>
      </w:r>
    </w:p>
    <w:p w:rsidR="00FE6A66" w:rsidRDefault="00FE6A66" w:rsidP="00AE0559">
      <w:pPr>
        <w:ind w:left="1440" w:right="90" w:hanging="270"/>
      </w:pPr>
      <w:r>
        <w:t xml:space="preserve">           </w:t>
      </w:r>
      <w:r w:rsidRPr="00AE0559">
        <w:rPr>
          <w:i/>
          <w:iCs/>
        </w:rPr>
        <w:t xml:space="preserve"> </w:t>
      </w:r>
      <w:r w:rsidRPr="00AE0559">
        <w:rPr>
          <w:i/>
          <w:iCs/>
          <w:u w:val="single"/>
        </w:rPr>
        <w:t>Example:</w:t>
      </w:r>
      <w:r w:rsidRPr="00AE0559">
        <w:rPr>
          <w:i/>
          <w:iCs/>
        </w:rPr>
        <w:t xml:space="preserve">  </w:t>
      </w:r>
      <w:r w:rsidRPr="00AE0559">
        <w:t>School Supplies, Office Supplies, etc.</w:t>
      </w:r>
    </w:p>
    <w:p w:rsidR="00FE6A66" w:rsidRPr="00AE0559" w:rsidRDefault="00FE6A66" w:rsidP="00AE0559">
      <w:pPr>
        <w:ind w:left="1440" w:right="90" w:hanging="270"/>
        <w:rPr>
          <w:sz w:val="16"/>
          <w:szCs w:val="16"/>
        </w:rPr>
      </w:pPr>
    </w:p>
    <w:p w:rsidR="00FE6A66" w:rsidRPr="00AE0559" w:rsidRDefault="00FE6A66" w:rsidP="00AE0559">
      <w:pPr>
        <w:ind w:left="1440" w:right="90" w:hanging="270"/>
        <w:rPr>
          <w:i/>
          <w:iCs/>
        </w:rPr>
      </w:pPr>
      <w:r w:rsidRPr="00AE0559">
        <w:t>b.</w:t>
      </w:r>
      <w:r>
        <w:t xml:space="preserve"> Type</w:t>
      </w:r>
      <w:r w:rsidRPr="00AE0559">
        <w:t xml:space="preserve"> on requisition:   </w:t>
      </w:r>
      <w:r w:rsidRPr="00AE0559">
        <w:rPr>
          <w:i/>
          <w:iCs/>
        </w:rPr>
        <w:t>“See attached list”</w:t>
      </w:r>
    </w:p>
    <w:p w:rsidR="00FE6A66" w:rsidRDefault="00FE6A66" w:rsidP="00AE0559">
      <w:pPr>
        <w:ind w:left="1980" w:right="90" w:hanging="270"/>
      </w:pPr>
      <w:r>
        <w:rPr>
          <w:i/>
          <w:iCs/>
        </w:rPr>
        <w:t xml:space="preserve">    </w:t>
      </w:r>
      <w:r w:rsidRPr="00AE0559">
        <w:rPr>
          <w:i/>
          <w:iCs/>
        </w:rPr>
        <w:t xml:space="preserve"> </w:t>
      </w:r>
      <w:r w:rsidRPr="00AE0559">
        <w:t>List should be neatly typed or downloaded from company website and should include quantities, full description of items, unit price and total price.</w:t>
      </w:r>
    </w:p>
    <w:p w:rsidR="00FE6A66" w:rsidRPr="00AE0559" w:rsidRDefault="00FE6A66" w:rsidP="00AE0559">
      <w:pPr>
        <w:ind w:left="1980" w:right="90" w:hanging="270"/>
        <w:rPr>
          <w:sz w:val="16"/>
          <w:szCs w:val="16"/>
        </w:rPr>
      </w:pPr>
    </w:p>
    <w:p w:rsidR="00FE6A66" w:rsidRDefault="00FE6A66" w:rsidP="0067130F">
      <w:pPr>
        <w:numPr>
          <w:ilvl w:val="0"/>
          <w:numId w:val="15"/>
        </w:numPr>
        <w:tabs>
          <w:tab w:val="clear" w:pos="1320"/>
        </w:tabs>
        <w:ind w:left="1530" w:right="90"/>
      </w:pPr>
      <w:r w:rsidRPr="00AE0559">
        <w:t xml:space="preserve">Attach three (3) copies of the list to the purchase order (our office attaches these </w:t>
      </w:r>
      <w:r>
        <w:t>copies</w:t>
      </w:r>
      <w:r w:rsidRPr="00AE0559">
        <w:t xml:space="preserve"> to the various copies of the purchase order).</w:t>
      </w:r>
    </w:p>
    <w:p w:rsidR="00FE6A66" w:rsidRPr="00AE0559" w:rsidRDefault="00FE6A66" w:rsidP="00AE0559">
      <w:pPr>
        <w:ind w:left="1170" w:right="90"/>
        <w:rPr>
          <w:sz w:val="16"/>
          <w:szCs w:val="16"/>
        </w:rPr>
      </w:pPr>
    </w:p>
    <w:p w:rsidR="00FE6A66" w:rsidRPr="00AE0559" w:rsidRDefault="00FE6A66" w:rsidP="00AE0559">
      <w:pPr>
        <w:ind w:left="1440" w:right="90" w:hanging="270"/>
      </w:pPr>
      <w:r>
        <w:t>d</w:t>
      </w:r>
      <w:r w:rsidRPr="00AE0559">
        <w:t>.    Type on requisition the full price and any shipping/delivery costs.</w:t>
      </w:r>
    </w:p>
    <w:p w:rsidR="00FE6A66" w:rsidRPr="00130617" w:rsidRDefault="00FE6A66" w:rsidP="00E125F4">
      <w:pPr>
        <w:ind w:left="540" w:right="-738" w:hanging="360"/>
      </w:pPr>
    </w:p>
    <w:p w:rsidR="00FE6A66" w:rsidRPr="00130617" w:rsidRDefault="00FE6A66" w:rsidP="00E125F4">
      <w:pPr>
        <w:spacing w:line="360" w:lineRule="auto"/>
        <w:rPr>
          <w:b/>
          <w:bCs/>
        </w:rPr>
      </w:pPr>
      <w:r>
        <w:rPr>
          <w:b/>
          <w:bCs/>
        </w:rPr>
        <w:t>B</w:t>
      </w:r>
      <w:r w:rsidRPr="00130617">
        <w:rPr>
          <w:b/>
          <w:bCs/>
        </w:rPr>
        <w:t xml:space="preserve">.  </w:t>
      </w:r>
      <w:r w:rsidRPr="00130617">
        <w:rPr>
          <w:b/>
          <w:bCs/>
          <w:u w:val="single"/>
        </w:rPr>
        <w:t>Responsibilities of Administrator/Supervisor or Principal – Reviewing a Requisition</w:t>
      </w:r>
    </w:p>
    <w:p w:rsidR="00FE6A66" w:rsidRPr="00130617" w:rsidRDefault="00FE6A66" w:rsidP="00F54236">
      <w:pPr>
        <w:ind w:left="360"/>
      </w:pPr>
      <w:r w:rsidRPr="00130617">
        <w:t>Administrators/supervisors and principals must ensure the following is reviewed before the requisition is sent to the Assistant Superintendent/Superintendent:</w:t>
      </w:r>
    </w:p>
    <w:p w:rsidR="00FE6A66" w:rsidRPr="00130617" w:rsidRDefault="00FE6A66" w:rsidP="00E125F4"/>
    <w:p w:rsidR="00FE6A66" w:rsidRPr="00F54236" w:rsidRDefault="00FE6A66" w:rsidP="00A16C5C">
      <w:pPr>
        <w:numPr>
          <w:ilvl w:val="0"/>
          <w:numId w:val="17"/>
        </w:numPr>
        <w:rPr>
          <w:u w:val="single"/>
        </w:rPr>
      </w:pPr>
      <w:r w:rsidRPr="00F54236">
        <w:rPr>
          <w:b/>
          <w:bCs/>
          <w:u w:val="single"/>
        </w:rPr>
        <w:t>Funds Available</w:t>
      </w:r>
    </w:p>
    <w:p w:rsidR="00FE6A66" w:rsidRPr="00130617" w:rsidRDefault="00FE6A66" w:rsidP="00E125F4">
      <w:pPr>
        <w:ind w:left="1080"/>
      </w:pPr>
      <w:r w:rsidRPr="00130617">
        <w:t xml:space="preserve">They must check to determine if </w:t>
      </w:r>
      <w:r w:rsidRPr="00130617">
        <w:rPr>
          <w:i/>
          <w:iCs/>
        </w:rPr>
        <w:t>funds</w:t>
      </w:r>
      <w:r w:rsidRPr="00130617">
        <w:t xml:space="preserve"> </w:t>
      </w:r>
      <w:r w:rsidRPr="00130617">
        <w:rPr>
          <w:i/>
          <w:iCs/>
        </w:rPr>
        <w:t>are</w:t>
      </w:r>
      <w:r w:rsidRPr="00130617">
        <w:t xml:space="preserve"> </w:t>
      </w:r>
      <w:r w:rsidRPr="00130617">
        <w:rPr>
          <w:i/>
          <w:iCs/>
        </w:rPr>
        <w:t>available</w:t>
      </w:r>
      <w:r w:rsidRPr="00130617">
        <w:t xml:space="preserve"> in their budget to cover the</w:t>
      </w:r>
      <w:r>
        <w:t xml:space="preserve"> amount of </w:t>
      </w:r>
      <w:r w:rsidRPr="00130617">
        <w:t>the purchase order.</w:t>
      </w:r>
    </w:p>
    <w:p w:rsidR="00FE6A66" w:rsidRPr="00130617" w:rsidRDefault="00FE6A66" w:rsidP="00E125F4">
      <w:pPr>
        <w:ind w:left="720"/>
      </w:pPr>
    </w:p>
    <w:p w:rsidR="00FE6A66" w:rsidRPr="00F54236" w:rsidRDefault="00FE6A66" w:rsidP="00A16C5C">
      <w:pPr>
        <w:numPr>
          <w:ilvl w:val="0"/>
          <w:numId w:val="17"/>
        </w:numPr>
        <w:rPr>
          <w:b/>
          <w:bCs/>
          <w:u w:val="single"/>
        </w:rPr>
      </w:pPr>
      <w:r w:rsidRPr="00F54236">
        <w:rPr>
          <w:b/>
          <w:bCs/>
          <w:u w:val="single"/>
        </w:rPr>
        <w:t xml:space="preserve">Requisition Completion </w:t>
      </w:r>
    </w:p>
    <w:p w:rsidR="00FE6A66" w:rsidRPr="00130617" w:rsidRDefault="00FE6A66" w:rsidP="00E125F4">
      <w:pPr>
        <w:ind w:left="1080"/>
      </w:pPr>
      <w:r w:rsidRPr="00130617">
        <w:t xml:space="preserve">They must check to determine that items </w:t>
      </w:r>
      <w:r w:rsidRPr="00130617">
        <w:rPr>
          <w:u w:val="single"/>
        </w:rPr>
        <w:t>1-16</w:t>
      </w:r>
      <w:r w:rsidRPr="00130617">
        <w:t xml:space="preserve"> previously noted (Responsibilities of the</w:t>
      </w:r>
      <w:r>
        <w:t xml:space="preserve"> </w:t>
      </w:r>
      <w:r w:rsidRPr="00130617">
        <w:t xml:space="preserve">Originator) have been </w:t>
      </w:r>
      <w:r w:rsidRPr="00130617">
        <w:rPr>
          <w:i/>
          <w:iCs/>
        </w:rPr>
        <w:t>properly completed</w:t>
      </w:r>
      <w:r w:rsidRPr="00130617">
        <w:t>.</w:t>
      </w:r>
    </w:p>
    <w:p w:rsidR="00FE6A66" w:rsidRPr="00130617" w:rsidRDefault="00FE6A66" w:rsidP="00E125F4">
      <w:pPr>
        <w:numPr>
          <w:ilvl w:val="12"/>
          <w:numId w:val="0"/>
        </w:numPr>
        <w:ind w:left="1080" w:hanging="360"/>
      </w:pPr>
    </w:p>
    <w:p w:rsidR="00FE6A66" w:rsidRPr="00F54236" w:rsidRDefault="00FE6A66" w:rsidP="00A16C5C">
      <w:pPr>
        <w:numPr>
          <w:ilvl w:val="0"/>
          <w:numId w:val="17"/>
        </w:numPr>
        <w:rPr>
          <w:b/>
          <w:bCs/>
          <w:u w:val="single"/>
        </w:rPr>
      </w:pPr>
      <w:r w:rsidRPr="00F54236">
        <w:rPr>
          <w:b/>
          <w:bCs/>
          <w:u w:val="single"/>
        </w:rPr>
        <w:t>Signature on Purchase Order (only used on emergency basis)</w:t>
      </w:r>
    </w:p>
    <w:p w:rsidR="00FE6A66" w:rsidRPr="00130617" w:rsidRDefault="00FE6A66" w:rsidP="00E125F4">
      <w:pPr>
        <w:ind w:left="1080"/>
        <w:rPr>
          <w:i/>
          <w:iCs/>
          <w:u w:val="single"/>
        </w:rPr>
      </w:pPr>
      <w:r w:rsidRPr="00130617">
        <w:t>The requisition/purchase order must be signed (no rubber stamps, please) and sent to the</w:t>
      </w:r>
      <w:r>
        <w:rPr>
          <w:i/>
          <w:iCs/>
        </w:rPr>
        <w:t xml:space="preserve"> </w:t>
      </w:r>
      <w:r w:rsidRPr="00130617">
        <w:t>Superintendent’s Office. By signing the requisition/purchase order, the administrator/supervisor or principal is certifying that funds are available in the budget account line to cover the cost of the purchase.</w:t>
      </w:r>
    </w:p>
    <w:p w:rsidR="00FE6A66" w:rsidRPr="00130617" w:rsidRDefault="00FE6A66" w:rsidP="00C20F8B"/>
    <w:p w:rsidR="00FE6A66" w:rsidRPr="00130617" w:rsidRDefault="00FE6A66" w:rsidP="00A16C5C">
      <w:pPr>
        <w:pStyle w:val="ListParagraph"/>
        <w:numPr>
          <w:ilvl w:val="0"/>
          <w:numId w:val="17"/>
        </w:numPr>
      </w:pPr>
      <w:r w:rsidRPr="00F54236">
        <w:rPr>
          <w:b/>
          <w:bCs/>
          <w:u w:val="single"/>
        </w:rPr>
        <w:t>Purchase Order Rationale Form (Exceptions Noted)</w:t>
      </w:r>
    </w:p>
    <w:p w:rsidR="00FE6A66" w:rsidRPr="00130617" w:rsidRDefault="00FE6A66" w:rsidP="00C20F8B">
      <w:pPr>
        <w:ind w:left="1110" w:right="-738"/>
      </w:pPr>
      <w:r w:rsidRPr="00130617">
        <w:t>The Purchase Order Rationale Form shall be signed and submitted with t</w:t>
      </w:r>
      <w:r>
        <w:t xml:space="preserve">he requisition/purchase order.  </w:t>
      </w:r>
      <w:r w:rsidRPr="00130617">
        <w:t xml:space="preserve"> (Placed on top of requisition/purchase order).</w:t>
      </w:r>
    </w:p>
    <w:p w:rsidR="00FE6A66" w:rsidRDefault="00FE6A66" w:rsidP="00F54236">
      <w:pPr>
        <w:rPr>
          <w:b/>
          <w:bCs/>
          <w:u w:val="single"/>
        </w:rPr>
      </w:pPr>
    </w:p>
    <w:p w:rsidR="00FE6A66" w:rsidRPr="00F54236" w:rsidRDefault="00FE6A66" w:rsidP="00A16C5C">
      <w:pPr>
        <w:pStyle w:val="ListParagraph"/>
        <w:numPr>
          <w:ilvl w:val="0"/>
          <w:numId w:val="17"/>
        </w:numPr>
        <w:rPr>
          <w:b/>
          <w:bCs/>
          <w:u w:val="single"/>
        </w:rPr>
      </w:pPr>
      <w:r w:rsidRPr="00F54236">
        <w:rPr>
          <w:b/>
          <w:bCs/>
          <w:u w:val="single"/>
        </w:rPr>
        <w:t xml:space="preserve">Originator Copy </w:t>
      </w:r>
    </w:p>
    <w:p w:rsidR="00FE6A66" w:rsidRPr="00130617" w:rsidRDefault="00FE6A66" w:rsidP="00E125F4">
      <w:pPr>
        <w:ind w:left="1080"/>
      </w:pPr>
      <w:r w:rsidRPr="00130617">
        <w:t>The originator copy of the purchase order remains in the office of the administrator/</w:t>
      </w:r>
      <w:r>
        <w:t xml:space="preserve"> </w:t>
      </w:r>
      <w:r w:rsidRPr="00130617">
        <w:t>supervisor/principal.  When preparing a requisition, please retain a copy for your files.</w:t>
      </w:r>
    </w:p>
    <w:p w:rsidR="00FE6A66" w:rsidRPr="00130617" w:rsidRDefault="00FE6A66" w:rsidP="00E125F4">
      <w:pPr>
        <w:ind w:left="1080"/>
      </w:pPr>
    </w:p>
    <w:p w:rsidR="00FE6A66" w:rsidRPr="00130617" w:rsidRDefault="00FE6A66" w:rsidP="00A16C5C">
      <w:pPr>
        <w:pStyle w:val="ListParagraph"/>
        <w:numPr>
          <w:ilvl w:val="0"/>
          <w:numId w:val="17"/>
        </w:numPr>
      </w:pPr>
      <w:r w:rsidRPr="00F54236">
        <w:rPr>
          <w:b/>
          <w:bCs/>
          <w:u w:val="single"/>
        </w:rPr>
        <w:t>Receiving Copy</w:t>
      </w:r>
      <w:r w:rsidRPr="00F54236">
        <w:rPr>
          <w:b/>
          <w:bCs/>
        </w:rPr>
        <w:t xml:space="preserve"> </w:t>
      </w:r>
    </w:p>
    <w:p w:rsidR="00FE6A66" w:rsidRPr="00130617" w:rsidRDefault="00FE6A66" w:rsidP="00E125F4">
      <w:pPr>
        <w:ind w:left="1080"/>
      </w:pPr>
      <w:r w:rsidRPr="00130617">
        <w:t>Once the purchase order has been posted and mailed to the vendor, the Business Office will send the Receiving Copy of the purchase order back to the school or office.  If you do not receive the Receiving Copy within two (2) weeks of signing the purchase order, please contact the Business Office.</w:t>
      </w:r>
    </w:p>
    <w:p w:rsidR="00FE6A66" w:rsidRPr="00130617" w:rsidRDefault="00FE6A66" w:rsidP="00496796"/>
    <w:p w:rsidR="00FE6A66" w:rsidRPr="00130617" w:rsidRDefault="00FE6A66" w:rsidP="00E125F4">
      <w:pPr>
        <w:spacing w:line="360" w:lineRule="auto"/>
        <w:rPr>
          <w:u w:val="single"/>
        </w:rPr>
      </w:pPr>
      <w:r>
        <w:rPr>
          <w:b/>
          <w:bCs/>
        </w:rPr>
        <w:t>C</w:t>
      </w:r>
      <w:r w:rsidRPr="00130617">
        <w:t>.</w:t>
      </w:r>
      <w:r>
        <w:t xml:space="preserve"> </w:t>
      </w:r>
      <w:r w:rsidRPr="00130617">
        <w:t xml:space="preserve"> </w:t>
      </w:r>
      <w:r w:rsidRPr="00130617">
        <w:rPr>
          <w:b/>
          <w:bCs/>
          <w:u w:val="single"/>
        </w:rPr>
        <w:t>Responsibilities of the Assistant Superintendent/Superintendent of Schools</w:t>
      </w:r>
    </w:p>
    <w:p w:rsidR="00FE6A66" w:rsidRPr="00130617" w:rsidRDefault="00FE6A66" w:rsidP="0027120E">
      <w:pPr>
        <w:ind w:left="360"/>
      </w:pPr>
      <w:r w:rsidRPr="00130617">
        <w:t>Upon receipt of the purchase order/requisitio</w:t>
      </w:r>
      <w:r w:rsidR="009714F3">
        <w:t xml:space="preserve">n, the </w:t>
      </w:r>
      <w:r w:rsidRPr="00130617">
        <w:t xml:space="preserve">Superintendent’s Office stamps the date and </w:t>
      </w:r>
      <w:r w:rsidR="009714F3">
        <w:t>time on it.  The Superintendent</w:t>
      </w:r>
      <w:r w:rsidRPr="00130617">
        <w:t xml:space="preserve"> reviews and determines the </w:t>
      </w:r>
      <w:r w:rsidRPr="00130617">
        <w:rPr>
          <w:u w:val="single"/>
        </w:rPr>
        <w:t>educational or operational value of each</w:t>
      </w:r>
      <w:r w:rsidRPr="00130617">
        <w:t xml:space="preserve"> purchase order</w:t>
      </w:r>
      <w:r w:rsidR="009714F3">
        <w:t xml:space="preserve">.  The </w:t>
      </w:r>
      <w:r w:rsidRPr="00130617">
        <w:t xml:space="preserve">Superintendent reviews each Purchase Order Rationale Form and if satisfied signs and approves the purchase order.                              </w:t>
      </w:r>
    </w:p>
    <w:p w:rsidR="00FE6A66" w:rsidRPr="00130617" w:rsidRDefault="00FE6A66" w:rsidP="0027120E">
      <w:pPr>
        <w:ind w:left="360"/>
      </w:pPr>
    </w:p>
    <w:p w:rsidR="00FE6A66" w:rsidRPr="00130617" w:rsidRDefault="00FE6A66" w:rsidP="0027120E">
      <w:pPr>
        <w:ind w:left="360"/>
      </w:pPr>
      <w:r w:rsidRPr="00130617">
        <w:t>The requisition/purch</w:t>
      </w:r>
      <w:r w:rsidR="009714F3">
        <w:t>ase order is then signed by the</w:t>
      </w:r>
      <w:r w:rsidRPr="00130617">
        <w:t xml:space="preserve"> Superintendent and is sent to the Business Office.</w:t>
      </w:r>
    </w:p>
    <w:p w:rsidR="00FE6A66" w:rsidRPr="00130617" w:rsidRDefault="00FE6A66" w:rsidP="00E125F4"/>
    <w:p w:rsidR="00FE6A66" w:rsidRPr="00130617" w:rsidRDefault="00FE6A66" w:rsidP="00E125F4">
      <w:pPr>
        <w:spacing w:line="360" w:lineRule="auto"/>
        <w:rPr>
          <w:b/>
          <w:bCs/>
          <w:u w:val="single"/>
        </w:rPr>
      </w:pPr>
      <w:r>
        <w:rPr>
          <w:b/>
          <w:bCs/>
        </w:rPr>
        <w:t>D</w:t>
      </w:r>
      <w:r w:rsidRPr="00130617">
        <w:rPr>
          <w:b/>
          <w:bCs/>
        </w:rPr>
        <w:t>.</w:t>
      </w:r>
      <w:r w:rsidRPr="00130617">
        <w:t xml:space="preserve"> </w:t>
      </w:r>
      <w:r>
        <w:t xml:space="preserve"> </w:t>
      </w:r>
      <w:r w:rsidRPr="00130617">
        <w:rPr>
          <w:b/>
          <w:bCs/>
          <w:u w:val="single"/>
        </w:rPr>
        <w:t>Responsibilities of Business Office</w:t>
      </w:r>
    </w:p>
    <w:p w:rsidR="00FE6A66" w:rsidRPr="00130617" w:rsidRDefault="00FE6A66" w:rsidP="00025508">
      <w:pPr>
        <w:ind w:left="360"/>
      </w:pPr>
      <w:r w:rsidRPr="00130617">
        <w:t>The Purchasing Agent reviews each purchase order.  Special attention is given to the following:</w:t>
      </w:r>
    </w:p>
    <w:p w:rsidR="00FE6A66" w:rsidRPr="00130617" w:rsidRDefault="00FE6A66" w:rsidP="00E125F4"/>
    <w:p w:rsidR="00FE6A66" w:rsidRPr="00130617" w:rsidRDefault="00FE6A66" w:rsidP="00A16C5C">
      <w:pPr>
        <w:numPr>
          <w:ilvl w:val="0"/>
          <w:numId w:val="18"/>
        </w:numPr>
      </w:pPr>
      <w:r w:rsidRPr="00130617">
        <w:rPr>
          <w:b/>
          <w:bCs/>
          <w:u w:val="single"/>
        </w:rPr>
        <w:t>Available Funds</w:t>
      </w:r>
      <w:r w:rsidRPr="00130617">
        <w:t>—The Requisition system will not permit a requisition to be finalized if there are insufficient funds in the account.  If preparing PO, be sure to check for funds availability.</w:t>
      </w:r>
    </w:p>
    <w:p w:rsidR="00FE6A66" w:rsidRPr="00025508" w:rsidRDefault="00FE6A66" w:rsidP="00E125F4">
      <w:pPr>
        <w:ind w:left="720"/>
        <w:rPr>
          <w:sz w:val="16"/>
          <w:szCs w:val="16"/>
        </w:rPr>
      </w:pPr>
    </w:p>
    <w:p w:rsidR="00FE6A66" w:rsidRPr="00130617" w:rsidRDefault="00FE6A66" w:rsidP="00A16C5C">
      <w:pPr>
        <w:numPr>
          <w:ilvl w:val="0"/>
          <w:numId w:val="18"/>
        </w:numPr>
      </w:pPr>
      <w:r w:rsidRPr="00130617">
        <w:rPr>
          <w:b/>
          <w:bCs/>
          <w:u w:val="single"/>
        </w:rPr>
        <w:t>What is being ordered and the cost</w:t>
      </w:r>
      <w:r w:rsidRPr="00130617">
        <w:t>--The Purchasing Agent reviews the technical aspects of the purchase order to ensure compliance with State Law and Board Policy.</w:t>
      </w:r>
    </w:p>
    <w:p w:rsidR="00FE6A66" w:rsidRPr="00025508" w:rsidRDefault="00FE6A66" w:rsidP="00E125F4">
      <w:pPr>
        <w:ind w:left="1170"/>
        <w:rPr>
          <w:sz w:val="16"/>
          <w:szCs w:val="16"/>
        </w:rPr>
      </w:pPr>
    </w:p>
    <w:p w:rsidR="00FE6A66" w:rsidRPr="00D40B92" w:rsidRDefault="00FE6A66" w:rsidP="00025508">
      <w:pPr>
        <w:ind w:left="1080" w:right="-234"/>
        <w:rPr>
          <w:b/>
          <w:bCs/>
        </w:rPr>
      </w:pPr>
      <w:r w:rsidRPr="00130617">
        <w:t xml:space="preserve">The Business Office checks the cost of each item and determines if it can be purchased from another vendor at a savings. The Business Office also reviews whether the purchase order exceeds: </w:t>
      </w:r>
      <w:r>
        <w:rPr>
          <w:b/>
          <w:bCs/>
        </w:rPr>
        <w:t>This manual reflects a QPA purchasing agent threshold of $40,000.</w:t>
      </w:r>
    </w:p>
    <w:p w:rsidR="00FE6A66" w:rsidRPr="00025508" w:rsidRDefault="00FE6A66" w:rsidP="00025508">
      <w:pPr>
        <w:ind w:left="1080" w:right="-234"/>
        <w:rPr>
          <w:sz w:val="12"/>
          <w:szCs w:val="12"/>
        </w:rPr>
      </w:pPr>
    </w:p>
    <w:p w:rsidR="00FE6A66" w:rsidRPr="00130617" w:rsidRDefault="00FE6A66" w:rsidP="00E125F4">
      <w:pPr>
        <w:ind w:left="1620"/>
      </w:pPr>
      <w:r w:rsidRPr="00130617">
        <w:tab/>
        <w:t>The Quotation Limit</w:t>
      </w:r>
      <w:r w:rsidRPr="00130617">
        <w:tab/>
        <w:t xml:space="preserve">       </w:t>
      </w:r>
      <w:r w:rsidRPr="00130617">
        <w:tab/>
      </w:r>
      <w:r w:rsidRPr="00130617">
        <w:tab/>
      </w:r>
      <w:r w:rsidRPr="00130617">
        <w:rPr>
          <w:b/>
          <w:bCs/>
        </w:rPr>
        <w:t xml:space="preserve">$ </w:t>
      </w:r>
      <w:r>
        <w:rPr>
          <w:b/>
          <w:bCs/>
        </w:rPr>
        <w:t xml:space="preserve"> 6,0</w:t>
      </w:r>
      <w:r w:rsidRPr="00130617">
        <w:rPr>
          <w:b/>
          <w:bCs/>
        </w:rPr>
        <w:t>00.00</w:t>
      </w:r>
    </w:p>
    <w:p w:rsidR="00FE6A66" w:rsidRPr="00130617" w:rsidRDefault="00FE6A66" w:rsidP="00E125F4">
      <w:pPr>
        <w:ind w:left="1620"/>
        <w:rPr>
          <w:b/>
          <w:bCs/>
        </w:rPr>
      </w:pPr>
      <w:r w:rsidRPr="00130617">
        <w:tab/>
        <w:t xml:space="preserve">The Bid Limit                  </w:t>
      </w:r>
      <w:r w:rsidRPr="00130617">
        <w:tab/>
      </w:r>
      <w:r w:rsidRPr="00130617">
        <w:tab/>
      </w:r>
      <w:r>
        <w:rPr>
          <w:b/>
          <w:bCs/>
        </w:rPr>
        <w:t>$40,000</w:t>
      </w:r>
      <w:r w:rsidRPr="00130617">
        <w:rPr>
          <w:b/>
          <w:bCs/>
        </w:rPr>
        <w:t>.00</w:t>
      </w:r>
    </w:p>
    <w:p w:rsidR="00FE6A66" w:rsidRDefault="00FE6A66" w:rsidP="00496796">
      <w:pPr>
        <w:ind w:left="1620"/>
        <w:rPr>
          <w:b/>
          <w:bCs/>
        </w:rPr>
      </w:pPr>
    </w:p>
    <w:p w:rsidR="00FE6A66" w:rsidRPr="00E16A6A" w:rsidRDefault="00FE6A66" w:rsidP="00A16C5C">
      <w:pPr>
        <w:pStyle w:val="ListParagraph"/>
        <w:numPr>
          <w:ilvl w:val="0"/>
          <w:numId w:val="18"/>
        </w:numPr>
        <w:ind w:right="-648"/>
        <w:rPr>
          <w:b/>
          <w:bCs/>
          <w:u w:val="single"/>
        </w:rPr>
      </w:pPr>
      <w:r w:rsidRPr="00E16A6A">
        <w:rPr>
          <w:b/>
          <w:bCs/>
          <w:u w:val="single"/>
        </w:rPr>
        <w:t>Document Check – State Law</w:t>
      </w:r>
    </w:p>
    <w:p w:rsidR="00FE6A66" w:rsidRPr="00130617" w:rsidRDefault="00FE6A66" w:rsidP="00E125F4">
      <w:pPr>
        <w:ind w:left="1080" w:right="216"/>
      </w:pPr>
      <w:r w:rsidRPr="00130617">
        <w:t>Pursuant to various State Laws, the Purchasing Agent must ensure the following documents are on file in the Business Office before the purchase order is signed and processed:</w:t>
      </w:r>
    </w:p>
    <w:p w:rsidR="00FE6A66" w:rsidRPr="00130617" w:rsidRDefault="00FE6A66" w:rsidP="00E125F4">
      <w:pPr>
        <w:ind w:left="504" w:right="216"/>
      </w:pPr>
      <w:r w:rsidRPr="00130617">
        <w:t xml:space="preserve">  </w:t>
      </w:r>
    </w:p>
    <w:p w:rsidR="00FE6A66" w:rsidRPr="00130617" w:rsidRDefault="00FE6A66" w:rsidP="0067130F">
      <w:pPr>
        <w:numPr>
          <w:ilvl w:val="0"/>
          <w:numId w:val="13"/>
        </w:numPr>
        <w:tabs>
          <w:tab w:val="clear" w:pos="936"/>
        </w:tabs>
        <w:ind w:left="1530" w:right="216" w:hanging="270"/>
      </w:pPr>
      <w:r w:rsidRPr="00130617">
        <w:t xml:space="preserve">Affirmative Action Evidence </w:t>
      </w:r>
      <w:r>
        <w:t>– Contracts $40,000.00 and over (cumulative)</w:t>
      </w:r>
    </w:p>
    <w:p w:rsidR="00FE6A66" w:rsidRPr="00130617" w:rsidRDefault="00FE6A66" w:rsidP="0067130F">
      <w:pPr>
        <w:numPr>
          <w:ilvl w:val="0"/>
          <w:numId w:val="13"/>
        </w:numPr>
        <w:tabs>
          <w:tab w:val="clear" w:pos="936"/>
        </w:tabs>
        <w:ind w:left="1530" w:right="216" w:hanging="270"/>
      </w:pPr>
      <w:r w:rsidRPr="00130617">
        <w:t>Business Registration Certificate (BRC)</w:t>
      </w:r>
      <w:r>
        <w:t xml:space="preserve"> – Purchases $6,000.00 and over</w:t>
      </w:r>
    </w:p>
    <w:p w:rsidR="00FE6A66" w:rsidRPr="00130617" w:rsidRDefault="00FE6A66" w:rsidP="0067130F">
      <w:pPr>
        <w:numPr>
          <w:ilvl w:val="0"/>
          <w:numId w:val="13"/>
        </w:numPr>
        <w:tabs>
          <w:tab w:val="clear" w:pos="936"/>
        </w:tabs>
        <w:ind w:left="1530" w:right="216" w:hanging="270"/>
      </w:pPr>
      <w:r w:rsidRPr="00130617">
        <w:t xml:space="preserve">Chapter 271 – Political Contribution Disclosure Form (PCD) </w:t>
      </w:r>
    </w:p>
    <w:p w:rsidR="00FE6A66" w:rsidRPr="00130617" w:rsidRDefault="00FE6A66" w:rsidP="00E16A6A">
      <w:pPr>
        <w:ind w:left="1530" w:right="216" w:hanging="270"/>
      </w:pPr>
      <w:r w:rsidRPr="00130617">
        <w:t xml:space="preserve">                            Purchas</w:t>
      </w:r>
      <w:r>
        <w:t>es over $17,500.00 (cumulative)</w:t>
      </w:r>
    </w:p>
    <w:p w:rsidR="00FE6A66" w:rsidRPr="00E16A6A" w:rsidRDefault="00FE6A66" w:rsidP="00E16A6A">
      <w:pPr>
        <w:pStyle w:val="ListParagraph"/>
        <w:numPr>
          <w:ilvl w:val="0"/>
          <w:numId w:val="6"/>
        </w:numPr>
        <w:ind w:left="1530" w:right="216" w:hanging="270"/>
        <w:rPr>
          <w:color w:val="000000"/>
        </w:rPr>
      </w:pPr>
      <w:r w:rsidRPr="00E16A6A">
        <w:rPr>
          <w:color w:val="000000"/>
        </w:rPr>
        <w:t>Iran Financial Disclosure Form</w:t>
      </w:r>
    </w:p>
    <w:p w:rsidR="00FE6A66" w:rsidRPr="00E16A6A" w:rsidRDefault="00FE6A66" w:rsidP="00E16A6A">
      <w:pPr>
        <w:pStyle w:val="ListParagraph"/>
        <w:numPr>
          <w:ilvl w:val="0"/>
          <w:numId w:val="6"/>
        </w:numPr>
        <w:ind w:left="1530" w:right="216" w:hanging="270"/>
        <w:rPr>
          <w:color w:val="000000"/>
        </w:rPr>
      </w:pPr>
      <w:r w:rsidRPr="00E16A6A">
        <w:rPr>
          <w:color w:val="000000"/>
        </w:rPr>
        <w:t xml:space="preserve">IRS W-9 Form </w:t>
      </w:r>
    </w:p>
    <w:p w:rsidR="00FE6A66" w:rsidRPr="00130617" w:rsidRDefault="00FE6A66" w:rsidP="00E125F4"/>
    <w:p w:rsidR="00FE6A66" w:rsidRPr="00E16A6A" w:rsidRDefault="00FE6A66" w:rsidP="00A16C5C">
      <w:pPr>
        <w:pStyle w:val="ListParagraph"/>
        <w:numPr>
          <w:ilvl w:val="0"/>
          <w:numId w:val="18"/>
        </w:numPr>
        <w:rPr>
          <w:b/>
          <w:bCs/>
        </w:rPr>
      </w:pPr>
      <w:r w:rsidRPr="00E16A6A">
        <w:rPr>
          <w:b/>
          <w:bCs/>
          <w:u w:val="single"/>
        </w:rPr>
        <w:t>Review of Purchase Order</w:t>
      </w:r>
      <w:r>
        <w:rPr>
          <w:b/>
          <w:bCs/>
          <w:u w:val="single"/>
        </w:rPr>
        <w:t xml:space="preserve"> </w:t>
      </w:r>
      <w:r w:rsidRPr="00E16A6A">
        <w:rPr>
          <w:b/>
          <w:bCs/>
        </w:rPr>
        <w:t>--</w:t>
      </w:r>
      <w:r>
        <w:rPr>
          <w:b/>
          <w:bCs/>
        </w:rPr>
        <w:t xml:space="preserve"> </w:t>
      </w:r>
      <w:r w:rsidRPr="00130617">
        <w:t>The purchase order is also reviewed for technical aspects such as:</w:t>
      </w:r>
    </w:p>
    <w:p w:rsidR="00FE6A66" w:rsidRPr="00130617" w:rsidRDefault="00FE6A66" w:rsidP="0067130F">
      <w:pPr>
        <w:numPr>
          <w:ilvl w:val="0"/>
          <w:numId w:val="19"/>
        </w:numPr>
        <w:ind w:left="2070" w:hanging="450"/>
      </w:pPr>
      <w:r w:rsidRPr="00130617">
        <w:t>Account number missing or incorrect;</w:t>
      </w:r>
    </w:p>
    <w:p w:rsidR="00FE6A66" w:rsidRPr="00130617" w:rsidRDefault="00FE6A66" w:rsidP="0067130F">
      <w:pPr>
        <w:numPr>
          <w:ilvl w:val="0"/>
          <w:numId w:val="19"/>
        </w:numPr>
        <w:ind w:left="2070" w:hanging="450"/>
      </w:pPr>
      <w:r w:rsidRPr="00130617">
        <w:t>Shipping charges added;</w:t>
      </w:r>
    </w:p>
    <w:p w:rsidR="00FE6A66" w:rsidRPr="00130617" w:rsidRDefault="00FE6A66" w:rsidP="0067130F">
      <w:pPr>
        <w:numPr>
          <w:ilvl w:val="0"/>
          <w:numId w:val="19"/>
        </w:numPr>
        <w:ind w:left="2070" w:hanging="450"/>
      </w:pPr>
      <w:r w:rsidRPr="00130617">
        <w:t>Signatures missing;</w:t>
      </w:r>
    </w:p>
    <w:p w:rsidR="00FE6A66" w:rsidRPr="00130617" w:rsidRDefault="00FE6A66" w:rsidP="0067130F">
      <w:pPr>
        <w:numPr>
          <w:ilvl w:val="0"/>
          <w:numId w:val="19"/>
        </w:numPr>
        <w:ind w:left="2070" w:hanging="450"/>
      </w:pPr>
      <w:r w:rsidRPr="00130617">
        <w:t>State contract numbers incorrect/missing;</w:t>
      </w:r>
    </w:p>
    <w:p w:rsidR="00FE6A66" w:rsidRPr="00130617" w:rsidRDefault="00FE6A66" w:rsidP="0067130F">
      <w:pPr>
        <w:numPr>
          <w:ilvl w:val="0"/>
          <w:numId w:val="19"/>
        </w:numPr>
        <w:ind w:left="2070" w:hanging="450"/>
      </w:pPr>
      <w:r w:rsidRPr="00130617">
        <w:t>Vendor address incomplete; and</w:t>
      </w:r>
    </w:p>
    <w:p w:rsidR="00FE6A66" w:rsidRPr="00130617" w:rsidRDefault="00FE6A66" w:rsidP="0067130F">
      <w:pPr>
        <w:numPr>
          <w:ilvl w:val="0"/>
          <w:numId w:val="19"/>
        </w:numPr>
        <w:ind w:left="2070" w:hanging="450"/>
      </w:pPr>
      <w:r w:rsidRPr="00130617">
        <w:t>Other items as listed in Section A.</w:t>
      </w:r>
    </w:p>
    <w:p w:rsidR="00FE6A66" w:rsidRPr="00130617" w:rsidRDefault="00FE6A66" w:rsidP="00E125F4"/>
    <w:p w:rsidR="00FE6A66" w:rsidRPr="00130617" w:rsidRDefault="00FE6A66" w:rsidP="00E125F4">
      <w:pPr>
        <w:ind w:left="1080"/>
      </w:pPr>
      <w:r w:rsidRPr="00130617">
        <w:t>Incomplete or improper purchase orders/requisitions will be returned with a memo explaining deficiencies.  See copy of memo in Appendix.</w:t>
      </w:r>
    </w:p>
    <w:p w:rsidR="00FE6A66" w:rsidRPr="00130617" w:rsidRDefault="00FE6A66" w:rsidP="00E125F4">
      <w:pPr>
        <w:ind w:left="1080"/>
      </w:pPr>
    </w:p>
    <w:p w:rsidR="00FE6A66" w:rsidRPr="00130617" w:rsidRDefault="00FE6A66" w:rsidP="00E125F4">
      <w:pPr>
        <w:ind w:left="1080"/>
      </w:pPr>
      <w:r w:rsidRPr="00130617">
        <w:t>If the Purchasing Agent is satisfied, he signs the purchase order and/or approves the requisition.  The Business Office will then:</w:t>
      </w:r>
    </w:p>
    <w:p w:rsidR="00FE6A66" w:rsidRPr="00AD6D9C" w:rsidRDefault="00FE6A66" w:rsidP="00E125F4">
      <w:pPr>
        <w:ind w:left="1080"/>
        <w:rPr>
          <w:sz w:val="16"/>
          <w:szCs w:val="16"/>
        </w:rPr>
      </w:pPr>
    </w:p>
    <w:p w:rsidR="00FE6A66" w:rsidRPr="00130617" w:rsidRDefault="00FE6A66" w:rsidP="0067130F">
      <w:pPr>
        <w:numPr>
          <w:ilvl w:val="0"/>
          <w:numId w:val="20"/>
        </w:numPr>
        <w:ind w:firstLine="450"/>
      </w:pPr>
      <w:r w:rsidRPr="00130617">
        <w:t>Issue a purchase order number;</w:t>
      </w:r>
    </w:p>
    <w:p w:rsidR="00FE6A66" w:rsidRPr="00130617" w:rsidRDefault="00FE6A66" w:rsidP="0067130F">
      <w:pPr>
        <w:numPr>
          <w:ilvl w:val="0"/>
          <w:numId w:val="20"/>
        </w:numPr>
        <w:ind w:firstLine="450"/>
      </w:pPr>
      <w:r w:rsidRPr="00130617">
        <w:t>Enter the purchase order in the computer; and</w:t>
      </w:r>
    </w:p>
    <w:p w:rsidR="00FE6A66" w:rsidRPr="00130617" w:rsidRDefault="00FE6A66" w:rsidP="0067130F">
      <w:pPr>
        <w:numPr>
          <w:ilvl w:val="0"/>
          <w:numId w:val="20"/>
        </w:numPr>
        <w:ind w:firstLine="450"/>
      </w:pPr>
      <w:r w:rsidRPr="00130617">
        <w:t>Mail the purchase order to the vendor.</w:t>
      </w:r>
    </w:p>
    <w:p w:rsidR="00FE6A66" w:rsidRPr="00AD6D9C" w:rsidRDefault="00FE6A66" w:rsidP="00E125F4">
      <w:pPr>
        <w:ind w:left="1530"/>
        <w:rPr>
          <w:sz w:val="16"/>
          <w:szCs w:val="16"/>
        </w:rPr>
      </w:pPr>
    </w:p>
    <w:p w:rsidR="00FE6A66" w:rsidRPr="00AD6D9C" w:rsidRDefault="00FE6A66" w:rsidP="00AD6D9C">
      <w:pPr>
        <w:numPr>
          <w:ilvl w:val="12"/>
          <w:numId w:val="0"/>
        </w:numPr>
        <w:ind w:left="1080"/>
        <w:rPr>
          <w:b/>
          <w:bCs/>
        </w:rPr>
      </w:pPr>
      <w:r w:rsidRPr="00130617">
        <w:rPr>
          <w:b/>
          <w:bCs/>
        </w:rPr>
        <w:t>The purchase order process, as explained, may take 5 – 10 days to complete.  Please plan accordingly.</w:t>
      </w:r>
    </w:p>
    <w:p w:rsidR="00FE6A66" w:rsidRPr="00130617" w:rsidRDefault="00FE6A66" w:rsidP="00E125F4">
      <w:pPr>
        <w:numPr>
          <w:ilvl w:val="12"/>
          <w:numId w:val="0"/>
        </w:numPr>
      </w:pPr>
    </w:p>
    <w:p w:rsidR="00FE6A66" w:rsidRPr="00130617" w:rsidRDefault="00FE6A66" w:rsidP="00E125F4">
      <w:pPr>
        <w:numPr>
          <w:ilvl w:val="12"/>
          <w:numId w:val="0"/>
        </w:numPr>
        <w:ind w:left="1080" w:right="-234" w:hanging="360"/>
      </w:pPr>
      <w:r w:rsidRPr="00130617">
        <w:t xml:space="preserve">5.  </w:t>
      </w:r>
      <w:r w:rsidRPr="00130617">
        <w:rPr>
          <w:b/>
          <w:bCs/>
          <w:u w:val="single"/>
        </w:rPr>
        <w:t>Transfer of Funds</w:t>
      </w:r>
      <w:r w:rsidRPr="00130617">
        <w:t>--The Business Office processes purchase orders only if there are appropriate   funds to cover the purchase.  Purchase orders lacking sufficient funds are sent back to the originator for a request to transfer funds. All letters requesting a transfer of funds are to be sent to</w:t>
      </w:r>
    </w:p>
    <w:p w:rsidR="00FE6A66" w:rsidRPr="00130617" w:rsidRDefault="00FE6A66" w:rsidP="00E125F4">
      <w:pPr>
        <w:keepNext/>
        <w:spacing w:line="360" w:lineRule="auto"/>
        <w:jc w:val="center"/>
        <w:outlineLvl w:val="3"/>
        <w:rPr>
          <w:b/>
          <w:bCs/>
        </w:rPr>
      </w:pPr>
      <w:r w:rsidRPr="00130617">
        <w:rPr>
          <w:b/>
          <w:bCs/>
        </w:rPr>
        <w:t xml:space="preserve">   </w:t>
      </w:r>
      <w:r w:rsidRPr="00130617">
        <w:rPr>
          <w:b/>
          <w:bCs/>
        </w:rPr>
        <w:tab/>
      </w:r>
      <w:r w:rsidRPr="00130617">
        <w:rPr>
          <w:b/>
          <w:bCs/>
        </w:rPr>
        <w:tab/>
      </w:r>
      <w:r w:rsidRPr="00EA26BD">
        <w:rPr>
          <w:rFonts w:eastAsia="Arial Unicode MS"/>
          <w:b/>
          <w:bCs/>
        </w:rPr>
        <w:t>Joanne E. Clement</w:t>
      </w:r>
      <w:r>
        <w:rPr>
          <w:rFonts w:eastAsia="Arial Unicode MS"/>
          <w:b/>
          <w:bCs/>
          <w:u w:val="single"/>
        </w:rPr>
        <w:t>,</w:t>
      </w:r>
      <w:r w:rsidRPr="00130617">
        <w:rPr>
          <w:rFonts w:eastAsia="Arial Unicode MS"/>
          <w:b/>
          <w:bCs/>
        </w:rPr>
        <w:t xml:space="preserve"> Business Administrator/Board Secretary</w:t>
      </w:r>
    </w:p>
    <w:p w:rsidR="00FE6A66" w:rsidRPr="00130617" w:rsidRDefault="00FE6A66" w:rsidP="00E125F4">
      <w:pPr>
        <w:numPr>
          <w:ilvl w:val="12"/>
          <w:numId w:val="0"/>
        </w:numPr>
        <w:ind w:left="1080"/>
      </w:pPr>
      <w:r w:rsidRPr="00130617">
        <w:t>All transfers of funds have to be approved by the Board of Education at a public meeting.</w:t>
      </w:r>
    </w:p>
    <w:p w:rsidR="00FE6A66" w:rsidRPr="00130617" w:rsidRDefault="00FE6A66" w:rsidP="00E125F4">
      <w:pPr>
        <w:numPr>
          <w:ilvl w:val="12"/>
          <w:numId w:val="0"/>
        </w:numPr>
        <w:ind w:left="1080"/>
        <w:rPr>
          <w:i/>
          <w:iCs/>
        </w:rPr>
      </w:pPr>
    </w:p>
    <w:p w:rsidR="00FE6A66" w:rsidRPr="00130617" w:rsidRDefault="00FE6A66" w:rsidP="00E125F4">
      <w:pPr>
        <w:numPr>
          <w:ilvl w:val="12"/>
          <w:numId w:val="0"/>
        </w:numPr>
        <w:ind w:left="1080"/>
        <w:jc w:val="both"/>
      </w:pPr>
      <w:r w:rsidRPr="00130617">
        <w:t>In certain cases some transfer of funds requests must be sent to the State Department of Education for review.  Substantive transfers of money (more than 10% of the budget line item) must be approved by the State.  Purchase orders that require a transfer of funds will be mailed to the vendors the day after the State Department of Education approves the transfers.</w:t>
      </w:r>
    </w:p>
    <w:p w:rsidR="00FE6A66" w:rsidRDefault="00FE6A66" w:rsidP="00E125F4">
      <w:pPr>
        <w:numPr>
          <w:ilvl w:val="12"/>
          <w:numId w:val="0"/>
        </w:numPr>
      </w:pPr>
    </w:p>
    <w:p w:rsidR="00FE6A66" w:rsidRPr="00130617" w:rsidRDefault="00FE6A66" w:rsidP="00E125F4">
      <w:pPr>
        <w:numPr>
          <w:ilvl w:val="12"/>
          <w:numId w:val="0"/>
        </w:numPr>
        <w:spacing w:line="360" w:lineRule="auto"/>
      </w:pPr>
      <w:r>
        <w:rPr>
          <w:b/>
          <w:bCs/>
        </w:rPr>
        <w:t>E</w:t>
      </w:r>
      <w:r w:rsidRPr="00130617">
        <w:t xml:space="preserve">.  </w:t>
      </w:r>
      <w:r w:rsidRPr="00130617">
        <w:rPr>
          <w:b/>
          <w:bCs/>
          <w:u w:val="single"/>
        </w:rPr>
        <w:t>Responsibility of the Vendor</w:t>
      </w:r>
    </w:p>
    <w:p w:rsidR="00FE6A66" w:rsidRPr="00130617" w:rsidRDefault="00FE6A66" w:rsidP="00AD6D9C">
      <w:pPr>
        <w:numPr>
          <w:ilvl w:val="12"/>
          <w:numId w:val="0"/>
        </w:numPr>
        <w:ind w:left="360"/>
      </w:pPr>
      <w:r w:rsidRPr="00130617">
        <w:t xml:space="preserve">The Business Office sends to the vendor the purchase order and the voucher.  The vendor is to sign the voucher and return it to the Business Office with an invoice.  If you receive a signed voucher, return it to the Business Office.  A check is prepared for the vendor once the Business Office has a </w:t>
      </w:r>
    </w:p>
    <w:p w:rsidR="00FE6A66" w:rsidRPr="00130617" w:rsidRDefault="00FE6A66" w:rsidP="00E125F4">
      <w:pPr>
        <w:numPr>
          <w:ilvl w:val="12"/>
          <w:numId w:val="0"/>
        </w:numPr>
      </w:pPr>
    </w:p>
    <w:tbl>
      <w:tblPr>
        <w:tblW w:w="0" w:type="auto"/>
        <w:tblInd w:w="2" w:type="dxa"/>
        <w:tblLook w:val="01E0" w:firstRow="1" w:lastRow="1" w:firstColumn="1" w:lastColumn="1" w:noHBand="0" w:noVBand="0"/>
      </w:tblPr>
      <w:tblGrid>
        <w:gridCol w:w="2430"/>
        <w:gridCol w:w="5850"/>
      </w:tblGrid>
      <w:tr w:rsidR="00FE6A66" w:rsidRPr="00130617">
        <w:tc>
          <w:tcPr>
            <w:tcW w:w="2430" w:type="dxa"/>
          </w:tcPr>
          <w:p w:rsidR="00FE6A66" w:rsidRPr="00130617" w:rsidRDefault="00FE6A66" w:rsidP="00A16C5C">
            <w:pPr>
              <w:numPr>
                <w:ilvl w:val="0"/>
                <w:numId w:val="21"/>
              </w:numPr>
            </w:pPr>
            <w:r w:rsidRPr="00130617">
              <w:t>Signed Voucher</w:t>
            </w:r>
          </w:p>
        </w:tc>
        <w:tc>
          <w:tcPr>
            <w:tcW w:w="5850" w:type="dxa"/>
          </w:tcPr>
          <w:p w:rsidR="00FE6A66" w:rsidRPr="00130617" w:rsidRDefault="00FE6A66" w:rsidP="00A16C5C">
            <w:pPr>
              <w:numPr>
                <w:ilvl w:val="0"/>
                <w:numId w:val="21"/>
              </w:numPr>
            </w:pPr>
            <w:r w:rsidRPr="00130617">
              <w:t>Invoice</w:t>
            </w:r>
          </w:p>
        </w:tc>
      </w:tr>
      <w:tr w:rsidR="00FE6A66" w:rsidRPr="00130617">
        <w:tc>
          <w:tcPr>
            <w:tcW w:w="2430" w:type="dxa"/>
          </w:tcPr>
          <w:p w:rsidR="00FE6A66" w:rsidRPr="00130617" w:rsidRDefault="00FE6A66" w:rsidP="00A16C5C">
            <w:pPr>
              <w:numPr>
                <w:ilvl w:val="0"/>
                <w:numId w:val="21"/>
              </w:numPr>
            </w:pPr>
            <w:r w:rsidRPr="00130617">
              <w:t>All Packing Slips</w:t>
            </w:r>
          </w:p>
        </w:tc>
        <w:tc>
          <w:tcPr>
            <w:tcW w:w="5850" w:type="dxa"/>
          </w:tcPr>
          <w:p w:rsidR="00FE6A66" w:rsidRPr="00130617" w:rsidRDefault="00FE6A66" w:rsidP="00A16C5C">
            <w:pPr>
              <w:numPr>
                <w:ilvl w:val="0"/>
                <w:numId w:val="21"/>
              </w:numPr>
            </w:pPr>
            <w:r w:rsidRPr="00130617">
              <w:t>Receiving Copy (Pink) Signed</w:t>
            </w:r>
          </w:p>
        </w:tc>
      </w:tr>
    </w:tbl>
    <w:p w:rsidR="00FE6A66" w:rsidRPr="00130617" w:rsidRDefault="00FE6A66" w:rsidP="00E125F4">
      <w:pPr>
        <w:numPr>
          <w:ilvl w:val="12"/>
          <w:numId w:val="0"/>
        </w:numPr>
      </w:pPr>
    </w:p>
    <w:p w:rsidR="00FE6A66" w:rsidRPr="00130617" w:rsidRDefault="00FE6A66" w:rsidP="00AD6D9C">
      <w:pPr>
        <w:numPr>
          <w:ilvl w:val="12"/>
          <w:numId w:val="0"/>
        </w:numPr>
        <w:ind w:left="360" w:right="-234"/>
      </w:pPr>
      <w:r w:rsidRPr="00130617">
        <w:t>The award of contract to a vendor approved by the Board of Education at a public meeting does not automatically authorize any employee to use the services of, or purchase materials from, the vendor.</w:t>
      </w:r>
    </w:p>
    <w:p w:rsidR="00FE6A66" w:rsidRPr="00130617" w:rsidRDefault="00FE6A66" w:rsidP="00AD6D9C">
      <w:pPr>
        <w:numPr>
          <w:ilvl w:val="12"/>
          <w:numId w:val="0"/>
        </w:numPr>
        <w:ind w:left="360"/>
      </w:pPr>
    </w:p>
    <w:p w:rsidR="00FE6A66" w:rsidRPr="00130617" w:rsidRDefault="00FE6A66" w:rsidP="00AD6D9C">
      <w:pPr>
        <w:numPr>
          <w:ilvl w:val="12"/>
          <w:numId w:val="0"/>
        </w:numPr>
        <w:ind w:left="360"/>
      </w:pPr>
      <w:r w:rsidRPr="00130617">
        <w:t>All contract purchases require the issuance of a purchase order authorizing the purchase of services and/or goods and materials from the vendor.</w:t>
      </w:r>
    </w:p>
    <w:p w:rsidR="00FE6A66" w:rsidRDefault="00FE6A66"/>
    <w:p w:rsidR="00FE6A66" w:rsidRDefault="00FE6A66"/>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3E2984" w:rsidRDefault="003E2984"/>
    <w:p w:rsidR="00FE6A66" w:rsidRPr="0069661F" w:rsidRDefault="00FE6A66" w:rsidP="002E7F91">
      <w:pPr>
        <w:jc w:val="center"/>
        <w:rPr>
          <w:b/>
          <w:bCs/>
          <w:sz w:val="28"/>
          <w:szCs w:val="28"/>
        </w:rPr>
      </w:pPr>
      <w:r>
        <w:rPr>
          <w:b/>
          <w:bCs/>
          <w:sz w:val="28"/>
          <w:szCs w:val="28"/>
        </w:rPr>
        <w:sym w:font="Wingdings" w:char="F09B"/>
      </w:r>
      <w:r>
        <w:rPr>
          <w:b/>
          <w:bCs/>
          <w:sz w:val="28"/>
          <w:szCs w:val="28"/>
        </w:rPr>
        <w:t xml:space="preserve">  </w:t>
      </w:r>
      <w:r w:rsidRPr="007F0289">
        <w:rPr>
          <w:b/>
          <w:bCs/>
          <w:sz w:val="28"/>
          <w:szCs w:val="28"/>
          <w:u w:val="double"/>
        </w:rPr>
        <w:t>METHODS OF PROCUREMENT</w:t>
      </w:r>
      <w:r>
        <w:rPr>
          <w:b/>
          <w:bCs/>
          <w:sz w:val="28"/>
          <w:szCs w:val="28"/>
        </w:rPr>
        <w:t xml:space="preserve">  </w:t>
      </w:r>
      <w:r>
        <w:rPr>
          <w:b/>
          <w:bCs/>
          <w:sz w:val="28"/>
          <w:szCs w:val="28"/>
        </w:rPr>
        <w:sym w:font="Wingdings" w:char="F09A"/>
      </w:r>
    </w:p>
    <w:p w:rsidR="00FE6A66" w:rsidRPr="00216208" w:rsidRDefault="00FE6A66" w:rsidP="002E7F91">
      <w:pPr>
        <w:rPr>
          <w:rFonts w:ascii="Calibri" w:hAnsi="Calibri" w:cs="Calibri"/>
          <w:b/>
          <w:bCs/>
          <w:sz w:val="26"/>
          <w:szCs w:val="26"/>
        </w:rPr>
      </w:pPr>
      <w:r>
        <w:rPr>
          <w:rFonts w:ascii="Calibri" w:hAnsi="Calibri" w:cs="Calibri"/>
          <w:b/>
          <w:bCs/>
          <w:sz w:val="26"/>
          <w:szCs w:val="26"/>
        </w:rPr>
        <w:tab/>
      </w:r>
      <w:r>
        <w:rPr>
          <w:rFonts w:ascii="Calibri" w:hAnsi="Calibri" w:cs="Calibri"/>
          <w:b/>
          <w:bCs/>
          <w:sz w:val="26"/>
          <w:szCs w:val="26"/>
        </w:rPr>
        <w:tab/>
      </w:r>
      <w:r w:rsidRPr="00216208">
        <w:rPr>
          <w:rFonts w:ascii="Calibri" w:hAnsi="Calibri" w:cs="Calibri"/>
          <w:b/>
          <w:bCs/>
          <w:sz w:val="26"/>
          <w:szCs w:val="26"/>
        </w:rPr>
        <w:tab/>
      </w:r>
      <w:r w:rsidRPr="00216208">
        <w:rPr>
          <w:rFonts w:ascii="Calibri" w:hAnsi="Calibri" w:cs="Calibri"/>
          <w:b/>
          <w:bCs/>
          <w:sz w:val="26"/>
          <w:szCs w:val="26"/>
        </w:rPr>
        <w:tab/>
      </w:r>
      <w:r w:rsidRPr="00216208">
        <w:rPr>
          <w:rFonts w:ascii="Calibri" w:hAnsi="Calibri" w:cs="Calibri"/>
          <w:b/>
          <w:bCs/>
          <w:sz w:val="26"/>
          <w:szCs w:val="26"/>
        </w:rPr>
        <w:tab/>
      </w:r>
    </w:p>
    <w:p w:rsidR="00FE6A66" w:rsidRPr="00DE7FED" w:rsidRDefault="00FE6A66" w:rsidP="002E7F91">
      <w:pPr>
        <w:spacing w:line="276" w:lineRule="auto"/>
        <w:rPr>
          <w:b/>
          <w:bCs/>
        </w:rPr>
      </w:pPr>
      <w:r w:rsidRPr="002E7F91">
        <w:rPr>
          <w:b/>
          <w:bCs/>
        </w:rPr>
        <w:t>A.</w:t>
      </w:r>
      <w:r w:rsidRPr="00DE7FED">
        <w:rPr>
          <w:b/>
          <w:bCs/>
        </w:rPr>
        <w:t xml:space="preserve">   </w:t>
      </w:r>
      <w:r w:rsidRPr="00DE7FED">
        <w:rPr>
          <w:b/>
          <w:bCs/>
          <w:u w:val="single"/>
        </w:rPr>
        <w:t>Bids (Purchases that exceed the bid threshold--</w:t>
      </w:r>
      <w:r>
        <w:rPr>
          <w:b/>
          <w:bCs/>
          <w:u w:val="single"/>
        </w:rPr>
        <w:t>$40,000</w:t>
      </w:r>
      <w:r w:rsidRPr="00DE7FED">
        <w:rPr>
          <w:b/>
          <w:bCs/>
          <w:u w:val="single"/>
        </w:rPr>
        <w:t>)</w:t>
      </w:r>
    </w:p>
    <w:p w:rsidR="00FE6A66" w:rsidRPr="00DE7FED" w:rsidRDefault="00FE6A66" w:rsidP="002E7F91">
      <w:pPr>
        <w:ind w:left="360"/>
      </w:pPr>
      <w:r w:rsidRPr="00DE7FED">
        <w:t xml:space="preserve">This method is used for procuring goods, materials, services and public work projects that exceed the board of education approved bid threshold of </w:t>
      </w:r>
      <w:r>
        <w:t>$40,000</w:t>
      </w:r>
      <w:r w:rsidRPr="00DE7FED">
        <w:t>.</w:t>
      </w:r>
    </w:p>
    <w:p w:rsidR="00FE6A66" w:rsidRPr="00DE7FED" w:rsidRDefault="00FE6A66" w:rsidP="002E7F91">
      <w:pPr>
        <w:ind w:left="360"/>
      </w:pPr>
    </w:p>
    <w:p w:rsidR="00FE6A66" w:rsidRPr="002E7F91" w:rsidRDefault="00FE6A66" w:rsidP="002E7F91">
      <w:pPr>
        <w:spacing w:line="360" w:lineRule="auto"/>
        <w:rPr>
          <w:b/>
          <w:bCs/>
          <w:u w:val="single"/>
        </w:rPr>
      </w:pPr>
      <w:r w:rsidRPr="00DE7FED">
        <w:t xml:space="preserve">       </w:t>
      </w:r>
      <w:r w:rsidRPr="002E7F91">
        <w:rPr>
          <w:b/>
          <w:bCs/>
          <w:u w:val="single"/>
        </w:rPr>
        <w:t>Examples of Bidding:</w:t>
      </w:r>
    </w:p>
    <w:p w:rsidR="00FE6A66" w:rsidRPr="002E7F91" w:rsidRDefault="00FE6A66" w:rsidP="002E7F91">
      <w:r w:rsidRPr="00DE7FED">
        <w:t xml:space="preserve">      </w:t>
      </w:r>
      <w:r w:rsidRPr="00DE7FED">
        <w:tab/>
      </w:r>
      <w:r w:rsidRPr="002E7F91">
        <w:rPr>
          <w:u w:val="single"/>
        </w:rPr>
        <w:t>Building Services Department</w:t>
      </w:r>
      <w:r w:rsidRPr="002E7F91">
        <w:tab/>
      </w:r>
      <w:r w:rsidRPr="002E7F91">
        <w:tab/>
      </w:r>
      <w:r w:rsidRPr="002E7F91">
        <w:rPr>
          <w:u w:val="single"/>
        </w:rPr>
        <w:t>Technology</w:t>
      </w:r>
    </w:p>
    <w:p w:rsidR="00FE6A66" w:rsidRPr="002E7F91" w:rsidRDefault="00FE6A66" w:rsidP="002E7F91">
      <w:pPr>
        <w:ind w:firstLine="720"/>
      </w:pPr>
      <w:r w:rsidRPr="002E7F91">
        <w:t>Plumbing, Electrical, HVAC work</w:t>
      </w:r>
      <w:r w:rsidRPr="002E7F91">
        <w:tab/>
      </w:r>
      <w:r w:rsidRPr="002E7F91">
        <w:tab/>
        <w:t xml:space="preserve"> Computer Supplies/Equipment</w:t>
      </w:r>
    </w:p>
    <w:p w:rsidR="00FE6A66" w:rsidRPr="002E7F91" w:rsidRDefault="00FE6A66" w:rsidP="002E7F91">
      <w:r w:rsidRPr="002E7F91">
        <w:t xml:space="preserve">     </w:t>
      </w:r>
      <w:r w:rsidRPr="002E7F91">
        <w:tab/>
        <w:t>Custodial Supplies</w:t>
      </w:r>
      <w:r w:rsidRPr="002E7F91">
        <w:tab/>
      </w:r>
      <w:r w:rsidRPr="002E7F91">
        <w:tab/>
      </w:r>
      <w:r w:rsidRPr="002E7F91">
        <w:tab/>
        <w:t xml:space="preserve">             Printers / Computer</w:t>
      </w:r>
    </w:p>
    <w:p w:rsidR="00FE6A66" w:rsidRPr="002E7F91" w:rsidRDefault="00FE6A66" w:rsidP="002E7F91">
      <w:r w:rsidRPr="002E7F91">
        <w:t xml:space="preserve">      </w:t>
      </w:r>
      <w:r w:rsidRPr="002E7F91">
        <w:tab/>
        <w:t>Public Works Project</w:t>
      </w:r>
      <w:r w:rsidRPr="002E7F91">
        <w:tab/>
      </w:r>
      <w:r w:rsidRPr="002E7F91">
        <w:tab/>
      </w:r>
      <w:r w:rsidRPr="002E7F91">
        <w:tab/>
        <w:t xml:space="preserve">             Interactive Boards</w:t>
      </w:r>
    </w:p>
    <w:p w:rsidR="00FE6A66" w:rsidRDefault="00FE6A66" w:rsidP="002E7F91"/>
    <w:p w:rsidR="009714F3" w:rsidRPr="002E7F91" w:rsidRDefault="009714F3" w:rsidP="002E7F91"/>
    <w:p w:rsidR="00FE6A66" w:rsidRPr="002E7F91" w:rsidRDefault="00FE6A66" w:rsidP="002E7F91">
      <w:r w:rsidRPr="002E7F91">
        <w:t xml:space="preserve">     </w:t>
      </w:r>
      <w:r w:rsidRPr="002E7F91">
        <w:tab/>
      </w:r>
      <w:r w:rsidRPr="002E7F91">
        <w:rPr>
          <w:u w:val="single"/>
        </w:rPr>
        <w:t>Food Services Department</w:t>
      </w:r>
      <w:r w:rsidRPr="002E7F91">
        <w:t xml:space="preserve">*                            </w:t>
      </w:r>
      <w:r w:rsidRPr="002E7F91">
        <w:rPr>
          <w:u w:val="single"/>
        </w:rPr>
        <w:t>Title I Testing</w:t>
      </w:r>
    </w:p>
    <w:p w:rsidR="00FE6A66" w:rsidRPr="002E7F91" w:rsidRDefault="00FE6A66" w:rsidP="002E7F91">
      <w:pPr>
        <w:ind w:firstLine="720"/>
      </w:pPr>
      <w:r w:rsidRPr="002E7F91">
        <w:t>Groceries and Canned Goods</w:t>
      </w:r>
      <w:r w:rsidRPr="002E7F91">
        <w:tab/>
      </w:r>
      <w:r w:rsidRPr="002E7F91">
        <w:tab/>
      </w:r>
      <w:r w:rsidRPr="002E7F91">
        <w:tab/>
        <w:t xml:space="preserve"> Test Scoring Services</w:t>
      </w:r>
    </w:p>
    <w:p w:rsidR="00FE6A66" w:rsidRPr="002E7F91" w:rsidRDefault="00FE6A66" w:rsidP="002E7F91">
      <w:r w:rsidRPr="002E7F91">
        <w:t xml:space="preserve">      </w:t>
      </w:r>
      <w:r w:rsidRPr="002E7F91">
        <w:tab/>
        <w:t>Pest Control Services</w:t>
      </w:r>
    </w:p>
    <w:p w:rsidR="00FE6A66" w:rsidRPr="002E7F91" w:rsidRDefault="00FE6A66" w:rsidP="002E7F91">
      <w:r w:rsidRPr="002E7F91">
        <w:t xml:space="preserve">      </w:t>
      </w:r>
      <w:r w:rsidRPr="002E7F91">
        <w:tab/>
        <w:t>Baking Goods—Rolls, Bread</w:t>
      </w:r>
      <w:r w:rsidRPr="002E7F91">
        <w:tab/>
        <w:t xml:space="preserve">               </w:t>
      </w:r>
      <w:r w:rsidRPr="002E7F91">
        <w:tab/>
        <w:t xml:space="preserve">  </w:t>
      </w:r>
      <w:r w:rsidRPr="002E7F91">
        <w:rPr>
          <w:u w:val="single"/>
        </w:rPr>
        <w:t>Athletics</w:t>
      </w:r>
      <w:r w:rsidRPr="002E7F91">
        <w:t xml:space="preserve">                                       </w:t>
      </w:r>
    </w:p>
    <w:p w:rsidR="00FE6A66" w:rsidRPr="002E7F91" w:rsidRDefault="00FE6A66" w:rsidP="002E7F91">
      <w:r w:rsidRPr="002E7F91">
        <w:rPr>
          <w:b/>
          <w:bCs/>
        </w:rPr>
        <w:t xml:space="preserve">      </w:t>
      </w:r>
      <w:r w:rsidRPr="002E7F91">
        <w:rPr>
          <w:b/>
          <w:bCs/>
        </w:rPr>
        <w:tab/>
      </w:r>
      <w:r w:rsidRPr="002E7F91">
        <w:t xml:space="preserve">                                                                          Footwear</w:t>
      </w:r>
    </w:p>
    <w:p w:rsidR="00FE6A66" w:rsidRPr="002E7F91" w:rsidRDefault="00FE6A66" w:rsidP="002E7F91">
      <w:r w:rsidRPr="002E7F91">
        <w:t xml:space="preserve">             </w:t>
      </w:r>
      <w:r w:rsidRPr="002E7F91">
        <w:rPr>
          <w:u w:val="single"/>
        </w:rPr>
        <w:t>District</w:t>
      </w:r>
      <w:r w:rsidRPr="002E7F91">
        <w:t xml:space="preserve"> </w:t>
      </w:r>
      <w:r w:rsidRPr="002E7F91">
        <w:tab/>
      </w:r>
      <w:r w:rsidRPr="002E7F91">
        <w:tab/>
      </w:r>
      <w:r w:rsidRPr="002E7F91">
        <w:tab/>
      </w:r>
      <w:r w:rsidRPr="002E7F91">
        <w:tab/>
      </w:r>
      <w:r w:rsidRPr="002E7F91">
        <w:tab/>
        <w:t xml:space="preserve">  Athletic Supplies/Equipment</w:t>
      </w:r>
    </w:p>
    <w:p w:rsidR="00FE6A66" w:rsidRPr="002E7F91" w:rsidRDefault="00FE6A66" w:rsidP="002E7F91">
      <w:r w:rsidRPr="002E7F91">
        <w:t xml:space="preserve">             Furniture</w:t>
      </w:r>
      <w:r w:rsidRPr="002E7F91">
        <w:tab/>
      </w:r>
      <w:r w:rsidRPr="002E7F91">
        <w:tab/>
      </w:r>
      <w:r w:rsidRPr="002E7F91">
        <w:tab/>
      </w:r>
      <w:r w:rsidRPr="002E7F91">
        <w:tab/>
      </w:r>
      <w:r w:rsidRPr="002E7F91">
        <w:tab/>
        <w:t xml:space="preserve">  Physical Ed Supplies/Equipment</w:t>
      </w:r>
      <w:r w:rsidRPr="002E7F91">
        <w:tab/>
        <w:t xml:space="preserve">                                                                                                    </w:t>
      </w:r>
    </w:p>
    <w:p w:rsidR="00FE6A66" w:rsidRPr="002E7F91" w:rsidRDefault="00FE6A66" w:rsidP="002E7F91">
      <w:r w:rsidRPr="002E7F91">
        <w:t xml:space="preserve">             AV Equipment                                      </w:t>
      </w:r>
    </w:p>
    <w:p w:rsidR="00FE6A66" w:rsidRPr="002E7F91" w:rsidRDefault="00FE6A66" w:rsidP="002E7F91">
      <w:r w:rsidRPr="002E7F91">
        <w:t xml:space="preserve">             Calculators</w:t>
      </w:r>
    </w:p>
    <w:p w:rsidR="00FE6A66" w:rsidRPr="00DE7FED" w:rsidRDefault="00FE6A66" w:rsidP="002E7F91">
      <w:r w:rsidRPr="00DE7FED">
        <w:tab/>
      </w:r>
      <w:r w:rsidRPr="00DE7FED">
        <w:tab/>
      </w:r>
    </w:p>
    <w:p w:rsidR="00FE6A66" w:rsidRPr="00DE7FED" w:rsidRDefault="00FE6A66" w:rsidP="002E7F91">
      <w:pPr>
        <w:ind w:left="360"/>
        <w:rPr>
          <w:u w:val="single"/>
        </w:rPr>
      </w:pPr>
      <w:r>
        <w:rPr>
          <w:u w:val="single"/>
        </w:rPr>
        <w:t>Award of Contract--</w:t>
      </w:r>
      <w:r w:rsidRPr="00DE7FED">
        <w:rPr>
          <w:u w:val="single"/>
        </w:rPr>
        <w:t>Lowest Responsible Bidder</w:t>
      </w:r>
    </w:p>
    <w:p w:rsidR="00FE6A66" w:rsidRPr="00DE7FED" w:rsidRDefault="00FE6A66" w:rsidP="002E7F91">
      <w:pPr>
        <w:ind w:left="360"/>
      </w:pPr>
      <w:r w:rsidRPr="00DE7FED">
        <w:t>The common thread of all these bids is that t</w:t>
      </w:r>
      <w:r>
        <w:t>he district has to award the contract pursuant to N.J.S.A. 18A:18A-4 (a)</w:t>
      </w:r>
      <w:r w:rsidRPr="00DE7FED">
        <w:t xml:space="preserve"> to the lowest responsible bidd</w:t>
      </w:r>
      <w:r>
        <w:t>er.</w:t>
      </w:r>
    </w:p>
    <w:p w:rsidR="00FE6A66" w:rsidRPr="002E7F91" w:rsidRDefault="00FE6A66" w:rsidP="002E7F91">
      <w:pPr>
        <w:ind w:left="360"/>
        <w:rPr>
          <w:sz w:val="16"/>
          <w:szCs w:val="16"/>
        </w:rPr>
      </w:pPr>
    </w:p>
    <w:p w:rsidR="00FE6A66" w:rsidRPr="00DE7FED" w:rsidRDefault="00FE6A66" w:rsidP="002E7F91">
      <w:pPr>
        <w:ind w:left="360"/>
      </w:pPr>
      <w:r w:rsidRPr="00DE7FED">
        <w:t>*Subject to Federal Guidelines 7 CFR 210.21</w:t>
      </w:r>
      <w:r>
        <w:t xml:space="preserve"> and 2 CFR Part 200.</w:t>
      </w:r>
    </w:p>
    <w:p w:rsidR="00FE6A66" w:rsidRDefault="00FE6A66" w:rsidP="00AA6271">
      <w:pPr>
        <w:rPr>
          <w:rFonts w:ascii="Calibri" w:hAnsi="Calibri" w:cs="Calibri"/>
        </w:rPr>
      </w:pPr>
    </w:p>
    <w:p w:rsidR="00FE6A66" w:rsidRPr="002E7F91" w:rsidRDefault="00FE6A66" w:rsidP="002E7F91">
      <w:pPr>
        <w:ind w:left="360"/>
        <w:rPr>
          <w:b/>
          <w:bCs/>
          <w:u w:val="single"/>
        </w:rPr>
      </w:pPr>
      <w:r w:rsidRPr="002E7F91">
        <w:rPr>
          <w:b/>
          <w:bCs/>
          <w:u w:val="single"/>
        </w:rPr>
        <w:t>Bids and Purchasing</w:t>
      </w:r>
      <w:r>
        <w:rPr>
          <w:b/>
          <w:bCs/>
          <w:u w:val="single"/>
        </w:rPr>
        <w:t>:</w:t>
      </w:r>
    </w:p>
    <w:p w:rsidR="00FE6A66" w:rsidRPr="0041733C" w:rsidRDefault="00FE6A66" w:rsidP="002E7F91">
      <w:pPr>
        <w:rPr>
          <w:rFonts w:ascii="Calibri" w:hAnsi="Calibri" w:cs="Calibri"/>
          <w:sz w:val="16"/>
          <w:szCs w:val="16"/>
        </w:rPr>
      </w:pPr>
    </w:p>
    <w:p w:rsidR="00FE6A66" w:rsidRPr="00E468CF" w:rsidRDefault="00FE6A66" w:rsidP="00A16C5C">
      <w:pPr>
        <w:pStyle w:val="ListParagraph"/>
        <w:numPr>
          <w:ilvl w:val="0"/>
          <w:numId w:val="22"/>
        </w:numPr>
        <w:spacing w:line="360" w:lineRule="auto"/>
        <w:rPr>
          <w:b/>
          <w:bCs/>
          <w:sz w:val="22"/>
          <w:szCs w:val="22"/>
        </w:rPr>
      </w:pPr>
      <w:r w:rsidRPr="00E468CF">
        <w:rPr>
          <w:b/>
          <w:bCs/>
          <w:sz w:val="22"/>
          <w:szCs w:val="22"/>
          <w:u w:val="single"/>
        </w:rPr>
        <w:t xml:space="preserve">Bid Limit -- </w:t>
      </w:r>
      <w:r>
        <w:rPr>
          <w:b/>
          <w:bCs/>
          <w:sz w:val="22"/>
          <w:szCs w:val="22"/>
          <w:u w:val="single"/>
        </w:rPr>
        <w:t>$40,000</w:t>
      </w:r>
      <w:r>
        <w:rPr>
          <w:b/>
          <w:bCs/>
          <w:sz w:val="22"/>
          <w:szCs w:val="22"/>
        </w:rPr>
        <w:t xml:space="preserve"> --this is the QPA purchasing agent bid threshold.</w:t>
      </w:r>
    </w:p>
    <w:p w:rsidR="00FE6A66" w:rsidRPr="0069661F" w:rsidRDefault="00FE6A66" w:rsidP="002E7F91">
      <w:pPr>
        <w:numPr>
          <w:ilvl w:val="12"/>
          <w:numId w:val="0"/>
        </w:numPr>
        <w:ind w:left="720"/>
      </w:pPr>
      <w:r>
        <w:t>The Clementon</w:t>
      </w:r>
      <w:r w:rsidRPr="0069661F">
        <w:t xml:space="preserve"> Board of Educati</w:t>
      </w:r>
      <w:r>
        <w:t>on is restricted by New Jersey state l</w:t>
      </w:r>
      <w:r w:rsidRPr="0069661F">
        <w:t>aw on how much money can be spent by the district for the entire year on materials, supplies, and services.</w:t>
      </w:r>
    </w:p>
    <w:p w:rsidR="00FE6A66" w:rsidRPr="0069661F" w:rsidRDefault="00FE6A66" w:rsidP="002E7F91">
      <w:pPr>
        <w:numPr>
          <w:ilvl w:val="12"/>
          <w:numId w:val="0"/>
        </w:numPr>
        <w:ind w:left="720"/>
      </w:pPr>
    </w:p>
    <w:p w:rsidR="00FE6A66" w:rsidRPr="0069661F" w:rsidRDefault="00FE6A66" w:rsidP="0041733C">
      <w:pPr>
        <w:numPr>
          <w:ilvl w:val="12"/>
          <w:numId w:val="0"/>
        </w:numPr>
        <w:ind w:left="720" w:right="-234"/>
      </w:pPr>
      <w:r w:rsidRPr="0069661F">
        <w:t xml:space="preserve">This restriction is called the </w:t>
      </w:r>
      <w:r w:rsidRPr="0069661F">
        <w:rPr>
          <w:b/>
          <w:bCs/>
        </w:rPr>
        <w:t>bid threshold</w:t>
      </w:r>
      <w:r w:rsidRPr="0069661F">
        <w:t xml:space="preserve"> or </w:t>
      </w:r>
      <w:r w:rsidRPr="0069661F">
        <w:rPr>
          <w:b/>
          <w:bCs/>
        </w:rPr>
        <w:t>bid limit</w:t>
      </w:r>
      <w:r w:rsidRPr="0069661F">
        <w:t xml:space="preserve">.  The bid limit is </w:t>
      </w:r>
      <w:r>
        <w:t>$40,000</w:t>
      </w:r>
      <w:r w:rsidRPr="0069661F">
        <w:t xml:space="preserve">.  This means that any specific item, class of items, and/or services of a similar nature, purchased by the school district totaling in the aggregate more than </w:t>
      </w:r>
      <w:r>
        <w:t>$40,000</w:t>
      </w:r>
      <w:r w:rsidRPr="0069661F">
        <w:t xml:space="preserve"> for the entire year, must be competitively and advertised for bid. This restriction is for the entire district and not by location or schools.</w:t>
      </w:r>
    </w:p>
    <w:p w:rsidR="00FE6A66" w:rsidRPr="0041733C" w:rsidRDefault="00FE6A66" w:rsidP="002E7F91">
      <w:pPr>
        <w:numPr>
          <w:ilvl w:val="12"/>
          <w:numId w:val="0"/>
        </w:numPr>
        <w:ind w:left="720"/>
        <w:rPr>
          <w:sz w:val="16"/>
          <w:szCs w:val="16"/>
        </w:rPr>
      </w:pPr>
    </w:p>
    <w:p w:rsidR="00FE6A66" w:rsidRPr="0069661F" w:rsidRDefault="00FE6A66" w:rsidP="002E7F91">
      <w:pPr>
        <w:numPr>
          <w:ilvl w:val="12"/>
          <w:numId w:val="0"/>
        </w:numPr>
        <w:ind w:left="720"/>
      </w:pPr>
      <w:r w:rsidRPr="0069661F">
        <w:t xml:space="preserve">You cannot circumvent the law by splitting purchases to be under the </w:t>
      </w:r>
      <w:r>
        <w:t>$40,000</w:t>
      </w:r>
      <w:r w:rsidRPr="0069661F">
        <w:t xml:space="preserve"> bid limit.</w:t>
      </w:r>
    </w:p>
    <w:p w:rsidR="00FE6A66" w:rsidRPr="0041733C" w:rsidRDefault="00FE6A66" w:rsidP="002E7F91">
      <w:pPr>
        <w:numPr>
          <w:ilvl w:val="12"/>
          <w:numId w:val="0"/>
        </w:numPr>
        <w:ind w:left="720"/>
        <w:rPr>
          <w:sz w:val="16"/>
          <w:szCs w:val="16"/>
        </w:rPr>
      </w:pPr>
    </w:p>
    <w:p w:rsidR="00FE6A66" w:rsidRPr="0069661F" w:rsidRDefault="00FE6A66" w:rsidP="002E7F91">
      <w:pPr>
        <w:pStyle w:val="NoSpacing"/>
        <w:ind w:left="720"/>
      </w:pPr>
      <w:r w:rsidRPr="0069661F">
        <w:t xml:space="preserve">Administrators that have purchases that may exceed the </w:t>
      </w:r>
      <w:r>
        <w:t>$40,000</w:t>
      </w:r>
      <w:r w:rsidRPr="0069661F">
        <w:t xml:space="preserve"> bid limit, are to contact the Purchasing Office to begin planning the bid process.</w:t>
      </w:r>
    </w:p>
    <w:p w:rsidR="00FE6A66" w:rsidRPr="0069661F" w:rsidRDefault="00FE6A66" w:rsidP="002E7F91">
      <w:pPr>
        <w:pStyle w:val="NoSpacing"/>
      </w:pPr>
    </w:p>
    <w:p w:rsidR="00FE6A66" w:rsidRPr="0069661F" w:rsidRDefault="00FE6A66" w:rsidP="002E7F91">
      <w:pPr>
        <w:numPr>
          <w:ilvl w:val="12"/>
          <w:numId w:val="0"/>
        </w:numPr>
        <w:rPr>
          <w:b/>
          <w:bCs/>
        </w:rPr>
      </w:pPr>
      <w:r w:rsidRPr="0069661F">
        <w:rPr>
          <w:b/>
          <w:bCs/>
        </w:rPr>
        <w:t xml:space="preserve">The formal bidding process takes about 6-8 weeks to complete as explained the Appendix under Bid Process. </w:t>
      </w:r>
    </w:p>
    <w:p w:rsidR="00FE6A66" w:rsidRDefault="00FE6A66" w:rsidP="002E7F91">
      <w:pPr>
        <w:numPr>
          <w:ilvl w:val="12"/>
          <w:numId w:val="0"/>
        </w:numPr>
        <w:rPr>
          <w:sz w:val="22"/>
          <w:szCs w:val="22"/>
        </w:rPr>
      </w:pPr>
    </w:p>
    <w:p w:rsidR="00FE6A66" w:rsidRPr="004F53E4" w:rsidRDefault="00FE6A66" w:rsidP="00A16C5C">
      <w:pPr>
        <w:pStyle w:val="ListParagraph"/>
        <w:numPr>
          <w:ilvl w:val="0"/>
          <w:numId w:val="22"/>
        </w:numPr>
        <w:tabs>
          <w:tab w:val="left" w:pos="720"/>
        </w:tabs>
        <w:spacing w:line="360" w:lineRule="auto"/>
        <w:rPr>
          <w:b/>
          <w:bCs/>
          <w:sz w:val="22"/>
          <w:szCs w:val="22"/>
          <w:u w:val="single"/>
        </w:rPr>
      </w:pPr>
      <w:r w:rsidRPr="004F53E4">
        <w:rPr>
          <w:b/>
          <w:bCs/>
          <w:sz w:val="22"/>
          <w:szCs w:val="22"/>
          <w:u w:val="single"/>
        </w:rPr>
        <w:t>Annual Bids</w:t>
      </w:r>
    </w:p>
    <w:p w:rsidR="00FE6A66" w:rsidRPr="0069661F" w:rsidRDefault="00FE6A66" w:rsidP="0041733C">
      <w:pPr>
        <w:numPr>
          <w:ilvl w:val="12"/>
          <w:numId w:val="0"/>
        </w:numPr>
        <w:ind w:left="720"/>
      </w:pPr>
      <w:r w:rsidRPr="0069661F">
        <w:t>The Board of Education, to be in compliance with N.J.S.A. 18A:18A-9, requests that central office department administrators and supervisors and school principals start to plan and prepare for Annual Bids.  The proposed time lines are as follows:</w:t>
      </w:r>
    </w:p>
    <w:p w:rsidR="00FE6A66" w:rsidRPr="0069661F" w:rsidRDefault="00FE6A66" w:rsidP="002E7F91">
      <w:pPr>
        <w:numPr>
          <w:ilvl w:val="12"/>
          <w:numId w:val="0"/>
        </w:numPr>
      </w:pPr>
    </w:p>
    <w:tbl>
      <w:tblPr>
        <w:tblW w:w="9900" w:type="dxa"/>
        <w:tblInd w:w="2" w:type="dxa"/>
        <w:tblLayout w:type="fixed"/>
        <w:tblLook w:val="0000" w:firstRow="0" w:lastRow="0" w:firstColumn="0" w:lastColumn="0" w:noHBand="0" w:noVBand="0"/>
      </w:tblPr>
      <w:tblGrid>
        <w:gridCol w:w="1620"/>
        <w:gridCol w:w="8280"/>
      </w:tblGrid>
      <w:tr w:rsidR="00FE6A66" w:rsidRPr="0069661F">
        <w:tc>
          <w:tcPr>
            <w:tcW w:w="1620" w:type="dxa"/>
          </w:tcPr>
          <w:p w:rsidR="00FE6A66" w:rsidRPr="0069661F" w:rsidRDefault="00FE6A66" w:rsidP="00AA6271">
            <w:pPr>
              <w:numPr>
                <w:ilvl w:val="12"/>
                <w:numId w:val="0"/>
              </w:numPr>
              <w:jc w:val="center"/>
              <w:rPr>
                <w:i/>
                <w:iCs/>
              </w:rPr>
            </w:pPr>
            <w:r w:rsidRPr="0069661F">
              <w:rPr>
                <w:i/>
                <w:iCs/>
              </w:rPr>
              <w:t>March</w:t>
            </w:r>
          </w:p>
        </w:tc>
        <w:tc>
          <w:tcPr>
            <w:tcW w:w="8280" w:type="dxa"/>
          </w:tcPr>
          <w:p w:rsidR="00FE6A66" w:rsidRDefault="00FE6A66" w:rsidP="0067130F">
            <w:pPr>
              <w:numPr>
                <w:ilvl w:val="0"/>
                <w:numId w:val="20"/>
              </w:numPr>
              <w:ind w:left="360"/>
            </w:pPr>
            <w:r w:rsidRPr="0069661F">
              <w:t xml:space="preserve">Administrators/Supervisors prepare technical specifications to be reviewed </w:t>
            </w:r>
          </w:p>
          <w:p w:rsidR="00FE6A66" w:rsidRPr="0069661F" w:rsidRDefault="00FE6A66" w:rsidP="0041733C">
            <w:pPr>
              <w:ind w:left="360"/>
            </w:pPr>
            <w:r w:rsidRPr="0069661F">
              <w:t>by Purchasing Agent.</w:t>
            </w:r>
          </w:p>
          <w:p w:rsidR="00FE6A66" w:rsidRPr="0041733C" w:rsidRDefault="00FE6A66" w:rsidP="00AA6271">
            <w:pPr>
              <w:rPr>
                <w:sz w:val="16"/>
                <w:szCs w:val="16"/>
              </w:rPr>
            </w:pPr>
          </w:p>
        </w:tc>
      </w:tr>
      <w:tr w:rsidR="00FE6A66" w:rsidRPr="0069661F">
        <w:tc>
          <w:tcPr>
            <w:tcW w:w="1620" w:type="dxa"/>
          </w:tcPr>
          <w:p w:rsidR="00FE6A66" w:rsidRPr="0069661F" w:rsidRDefault="00FE6A66" w:rsidP="00AA6271">
            <w:pPr>
              <w:numPr>
                <w:ilvl w:val="12"/>
                <w:numId w:val="0"/>
              </w:numPr>
              <w:jc w:val="center"/>
              <w:rPr>
                <w:i/>
                <w:iCs/>
              </w:rPr>
            </w:pPr>
            <w:r w:rsidRPr="0069661F">
              <w:rPr>
                <w:i/>
                <w:iCs/>
              </w:rPr>
              <w:t>April</w:t>
            </w:r>
          </w:p>
        </w:tc>
        <w:tc>
          <w:tcPr>
            <w:tcW w:w="8280" w:type="dxa"/>
          </w:tcPr>
          <w:p w:rsidR="00FE6A66" w:rsidRDefault="00FE6A66" w:rsidP="0067130F">
            <w:pPr>
              <w:numPr>
                <w:ilvl w:val="0"/>
                <w:numId w:val="20"/>
              </w:numPr>
              <w:ind w:left="360"/>
            </w:pPr>
            <w:r w:rsidRPr="0069661F">
              <w:t>Purchasing Agent prepares final bid specifications to be drafted in a manner</w:t>
            </w:r>
          </w:p>
          <w:p w:rsidR="00FE6A66" w:rsidRPr="0069661F" w:rsidRDefault="00FE6A66" w:rsidP="0041733C">
            <w:pPr>
              <w:ind w:left="360"/>
            </w:pPr>
            <w:r w:rsidRPr="0069661F">
              <w:t>to encourage free, open, and competitive bidding.</w:t>
            </w:r>
          </w:p>
          <w:p w:rsidR="00FE6A66" w:rsidRPr="0041733C" w:rsidRDefault="00FE6A66" w:rsidP="00AA6271">
            <w:pPr>
              <w:numPr>
                <w:ilvl w:val="12"/>
                <w:numId w:val="0"/>
              </w:numPr>
              <w:ind w:left="360" w:hanging="360"/>
              <w:rPr>
                <w:sz w:val="16"/>
                <w:szCs w:val="16"/>
              </w:rPr>
            </w:pPr>
          </w:p>
        </w:tc>
      </w:tr>
      <w:tr w:rsidR="00FE6A66" w:rsidRPr="0069661F">
        <w:tc>
          <w:tcPr>
            <w:tcW w:w="1620" w:type="dxa"/>
          </w:tcPr>
          <w:p w:rsidR="00FE6A66" w:rsidRPr="0069661F" w:rsidRDefault="00FE6A66" w:rsidP="00AA6271">
            <w:pPr>
              <w:numPr>
                <w:ilvl w:val="12"/>
                <w:numId w:val="0"/>
              </w:numPr>
              <w:jc w:val="center"/>
              <w:rPr>
                <w:i/>
                <w:iCs/>
              </w:rPr>
            </w:pPr>
            <w:r>
              <w:rPr>
                <w:i/>
                <w:iCs/>
              </w:rPr>
              <w:t>May/June</w:t>
            </w:r>
          </w:p>
        </w:tc>
        <w:tc>
          <w:tcPr>
            <w:tcW w:w="8280" w:type="dxa"/>
          </w:tcPr>
          <w:p w:rsidR="00FE6A66" w:rsidRPr="0069661F" w:rsidRDefault="00FE6A66" w:rsidP="0067130F">
            <w:pPr>
              <w:numPr>
                <w:ilvl w:val="0"/>
                <w:numId w:val="20"/>
              </w:numPr>
              <w:spacing w:line="360" w:lineRule="auto"/>
              <w:ind w:left="360"/>
            </w:pPr>
            <w:r w:rsidRPr="0069661F">
              <w:t>Annual bids are received, opened and tabulated by Purchasing Agent.</w:t>
            </w:r>
          </w:p>
        </w:tc>
      </w:tr>
      <w:tr w:rsidR="00FE6A66" w:rsidRPr="0069661F">
        <w:tc>
          <w:tcPr>
            <w:tcW w:w="1620" w:type="dxa"/>
          </w:tcPr>
          <w:p w:rsidR="00FE6A66" w:rsidRPr="0069661F" w:rsidRDefault="00FE6A66" w:rsidP="00AA6271">
            <w:pPr>
              <w:numPr>
                <w:ilvl w:val="12"/>
                <w:numId w:val="0"/>
              </w:numPr>
              <w:jc w:val="center"/>
              <w:rPr>
                <w:i/>
                <w:iCs/>
              </w:rPr>
            </w:pPr>
            <w:r w:rsidRPr="0069661F">
              <w:rPr>
                <w:i/>
                <w:iCs/>
              </w:rPr>
              <w:t>June</w:t>
            </w:r>
          </w:p>
        </w:tc>
        <w:tc>
          <w:tcPr>
            <w:tcW w:w="8280" w:type="dxa"/>
          </w:tcPr>
          <w:p w:rsidR="00FE6A66" w:rsidRPr="0069661F" w:rsidRDefault="00FE6A66" w:rsidP="0067130F">
            <w:pPr>
              <w:numPr>
                <w:ilvl w:val="0"/>
                <w:numId w:val="20"/>
              </w:numPr>
              <w:ind w:left="360"/>
            </w:pPr>
            <w:r w:rsidRPr="0069661F">
              <w:t>Bid resolutions are prepared by Purchasing Agent for Board approval.</w:t>
            </w:r>
          </w:p>
          <w:p w:rsidR="00FE6A66" w:rsidRPr="0041733C" w:rsidRDefault="00FE6A66" w:rsidP="00AA6271">
            <w:pPr>
              <w:numPr>
                <w:ilvl w:val="12"/>
                <w:numId w:val="0"/>
              </w:numPr>
              <w:ind w:left="360" w:hanging="360"/>
              <w:rPr>
                <w:sz w:val="16"/>
                <w:szCs w:val="16"/>
              </w:rPr>
            </w:pPr>
          </w:p>
        </w:tc>
      </w:tr>
      <w:tr w:rsidR="00FE6A66" w:rsidRPr="0069661F">
        <w:tc>
          <w:tcPr>
            <w:tcW w:w="1620" w:type="dxa"/>
          </w:tcPr>
          <w:p w:rsidR="00FE6A66" w:rsidRPr="0069661F" w:rsidRDefault="00FE6A66" w:rsidP="00AA6271">
            <w:pPr>
              <w:numPr>
                <w:ilvl w:val="12"/>
                <w:numId w:val="0"/>
              </w:numPr>
              <w:jc w:val="center"/>
              <w:rPr>
                <w:i/>
                <w:iCs/>
              </w:rPr>
            </w:pPr>
            <w:r w:rsidRPr="0069661F">
              <w:rPr>
                <w:i/>
                <w:iCs/>
              </w:rPr>
              <w:t>July</w:t>
            </w:r>
          </w:p>
        </w:tc>
        <w:tc>
          <w:tcPr>
            <w:tcW w:w="8280" w:type="dxa"/>
          </w:tcPr>
          <w:p w:rsidR="00FE6A66" w:rsidRPr="0069661F" w:rsidRDefault="00FE6A66" w:rsidP="0067130F">
            <w:pPr>
              <w:numPr>
                <w:ilvl w:val="0"/>
                <w:numId w:val="20"/>
              </w:numPr>
              <w:ind w:left="360"/>
            </w:pPr>
            <w:r w:rsidRPr="0069661F">
              <w:t>Purchase orders are generated by Administrators/Supervisors for August/September delivery.</w:t>
            </w:r>
          </w:p>
          <w:p w:rsidR="00FE6A66" w:rsidRPr="0069661F" w:rsidRDefault="00FE6A66" w:rsidP="009714F3"/>
        </w:tc>
      </w:tr>
    </w:tbl>
    <w:p w:rsidR="00FE6A66" w:rsidRPr="0069661F" w:rsidRDefault="00FE6A66" w:rsidP="002E7F91">
      <w:pPr>
        <w:pStyle w:val="NoSpacing"/>
      </w:pPr>
    </w:p>
    <w:p w:rsidR="00FE6A66" w:rsidRPr="0069661F" w:rsidRDefault="00FE6A66" w:rsidP="00A16C5C">
      <w:pPr>
        <w:pStyle w:val="ListParagraph"/>
        <w:numPr>
          <w:ilvl w:val="0"/>
          <w:numId w:val="22"/>
        </w:numPr>
        <w:spacing w:line="360" w:lineRule="auto"/>
        <w:rPr>
          <w:b/>
          <w:bCs/>
        </w:rPr>
      </w:pPr>
      <w:r w:rsidRPr="0069661F">
        <w:rPr>
          <w:b/>
          <w:bCs/>
          <w:u w:val="single"/>
        </w:rPr>
        <w:t>Bidding: Time Frame</w:t>
      </w:r>
    </w:p>
    <w:p w:rsidR="00FE6A66" w:rsidRPr="0069661F" w:rsidRDefault="00FE6A66" w:rsidP="0041733C">
      <w:pPr>
        <w:ind w:left="720"/>
      </w:pPr>
      <w:r w:rsidRPr="0069661F">
        <w:t>As stated before, the formal bidding process usually takes about 6-8 weeks from start to finish.  Please plan appropriately.  An outline of the bidding process is located in the Appendix.</w:t>
      </w:r>
    </w:p>
    <w:p w:rsidR="00FE6A66" w:rsidRPr="0069661F" w:rsidRDefault="00FE6A66" w:rsidP="002E7F91">
      <w:pPr>
        <w:spacing w:line="360" w:lineRule="auto"/>
      </w:pPr>
    </w:p>
    <w:p w:rsidR="00FE6A66" w:rsidRPr="0069661F" w:rsidRDefault="00FE6A66" w:rsidP="00A16C5C">
      <w:pPr>
        <w:pStyle w:val="ListParagraph"/>
        <w:numPr>
          <w:ilvl w:val="0"/>
          <w:numId w:val="22"/>
        </w:numPr>
        <w:spacing w:line="360" w:lineRule="auto"/>
        <w:rPr>
          <w:b/>
          <w:bCs/>
          <w:u w:val="single"/>
        </w:rPr>
      </w:pPr>
      <w:r w:rsidRPr="0069661F">
        <w:rPr>
          <w:b/>
          <w:bCs/>
          <w:u w:val="single"/>
        </w:rPr>
        <w:t>Exceptions to the Bid Limit</w:t>
      </w:r>
    </w:p>
    <w:p w:rsidR="00FE6A66" w:rsidRPr="0069661F" w:rsidRDefault="00FE6A66" w:rsidP="0041733C">
      <w:pPr>
        <w:ind w:left="720"/>
      </w:pPr>
      <w:r w:rsidRPr="0069661F">
        <w:t>New Jersey State Law allows for some exceptions to the bid requirements</w:t>
      </w:r>
      <w:r>
        <w:t xml:space="preserve">. </w:t>
      </w:r>
      <w:r w:rsidRPr="0069661F">
        <w:t xml:space="preserve"> There are approximately twenty (20) exceptions where a Board of Education does not have to go for bid for goods and services. Some of them are:</w:t>
      </w:r>
    </w:p>
    <w:p w:rsidR="00FE6A66" w:rsidRPr="0069661F" w:rsidRDefault="00FE6A66" w:rsidP="002E7F91"/>
    <w:p w:rsidR="00FE6A66" w:rsidRPr="0069661F" w:rsidRDefault="00FE6A66" w:rsidP="0067130F">
      <w:pPr>
        <w:pStyle w:val="ListParagraph"/>
        <w:numPr>
          <w:ilvl w:val="0"/>
          <w:numId w:val="23"/>
        </w:numPr>
        <w:spacing w:line="276" w:lineRule="auto"/>
        <w:ind w:left="1350"/>
      </w:pPr>
      <w:r w:rsidRPr="0069661F">
        <w:t>Purchasing through New Jersey State Contract;</w:t>
      </w:r>
    </w:p>
    <w:p w:rsidR="00FE6A66" w:rsidRPr="0069661F" w:rsidRDefault="00FE6A66" w:rsidP="0067130F">
      <w:pPr>
        <w:pStyle w:val="ListParagraph"/>
        <w:numPr>
          <w:ilvl w:val="0"/>
          <w:numId w:val="23"/>
        </w:numPr>
        <w:spacing w:line="276" w:lineRule="auto"/>
        <w:ind w:left="1350"/>
      </w:pPr>
      <w:r w:rsidRPr="0069661F">
        <w:t>Professional services as outlined by New Jersey law;</w:t>
      </w:r>
    </w:p>
    <w:p w:rsidR="00FE6A66" w:rsidRPr="0069661F" w:rsidRDefault="00FE6A66" w:rsidP="0067130F">
      <w:pPr>
        <w:pStyle w:val="ListParagraph"/>
        <w:numPr>
          <w:ilvl w:val="0"/>
          <w:numId w:val="23"/>
        </w:numPr>
        <w:spacing w:line="276" w:lineRule="auto"/>
        <w:ind w:left="1350"/>
      </w:pPr>
      <w:r w:rsidRPr="0069661F">
        <w:t>Textbooks, kindergarten supplies, student produced publications, library and educational    goods;</w:t>
      </w:r>
    </w:p>
    <w:p w:rsidR="00FE6A66" w:rsidRPr="0069661F" w:rsidRDefault="00FE6A66" w:rsidP="0067130F">
      <w:pPr>
        <w:pStyle w:val="ListParagraph"/>
        <w:numPr>
          <w:ilvl w:val="0"/>
          <w:numId w:val="23"/>
        </w:numPr>
        <w:spacing w:line="276" w:lineRule="auto"/>
        <w:ind w:left="1350"/>
      </w:pPr>
      <w:r w:rsidRPr="0069661F">
        <w:t>Legal notices, food supplies, milk, utilities, insurance, election expenses, travel and conferences; and</w:t>
      </w:r>
    </w:p>
    <w:p w:rsidR="00FE6A66" w:rsidRPr="0069661F" w:rsidRDefault="00FE6A66" w:rsidP="0067130F">
      <w:pPr>
        <w:pStyle w:val="ListParagraph"/>
        <w:numPr>
          <w:ilvl w:val="0"/>
          <w:numId w:val="23"/>
        </w:numPr>
        <w:spacing w:line="276" w:lineRule="auto"/>
        <w:ind w:left="1350"/>
      </w:pPr>
      <w:r w:rsidRPr="0069661F">
        <w:t>Contracts with other government entities; county and state colleges.</w:t>
      </w:r>
    </w:p>
    <w:p w:rsidR="00FE6A66" w:rsidRPr="0069661F" w:rsidRDefault="00FE6A66" w:rsidP="002E7F91"/>
    <w:p w:rsidR="00FE6A66" w:rsidRPr="0069661F" w:rsidRDefault="00FE6A66" w:rsidP="0041733C">
      <w:pPr>
        <w:ind w:left="720" w:right="-187"/>
      </w:pPr>
      <w:r w:rsidRPr="0069661F">
        <w:t>* These purchases may be subject to the quotation process pursuant to N.J.S.A. 18A:18A-37(a) if practicable.</w:t>
      </w:r>
    </w:p>
    <w:p w:rsidR="00FE6A66" w:rsidRPr="0069661F" w:rsidRDefault="00FE6A66" w:rsidP="0041733C">
      <w:pPr>
        <w:ind w:left="720"/>
      </w:pPr>
    </w:p>
    <w:p w:rsidR="00FE6A66" w:rsidRDefault="00FE6A66" w:rsidP="0041733C">
      <w:pPr>
        <w:spacing w:line="480" w:lineRule="auto"/>
        <w:ind w:left="720"/>
      </w:pPr>
      <w:r w:rsidRPr="0069661F">
        <w:t>The Purchasing Agent should be contacted concerning exceptions to bidding.</w:t>
      </w:r>
    </w:p>
    <w:p w:rsidR="00FE6A66" w:rsidRPr="0069661F" w:rsidRDefault="00FE6A66" w:rsidP="002E7F91">
      <w:pPr>
        <w:spacing w:line="276" w:lineRule="auto"/>
        <w:rPr>
          <w:b/>
          <w:bCs/>
          <w:u w:val="single"/>
        </w:rPr>
      </w:pPr>
      <w:r w:rsidRPr="00025622">
        <w:rPr>
          <w:b/>
          <w:bCs/>
        </w:rPr>
        <w:t>B</w:t>
      </w:r>
      <w:r w:rsidRPr="00E468CF">
        <w:rPr>
          <w:rFonts w:ascii="Calibri" w:hAnsi="Calibri" w:cs="Calibri"/>
          <w:b/>
          <w:bCs/>
        </w:rPr>
        <w:t xml:space="preserve">.   </w:t>
      </w:r>
      <w:r w:rsidRPr="0069661F">
        <w:rPr>
          <w:b/>
          <w:bCs/>
          <w:u w:val="single"/>
        </w:rPr>
        <w:t xml:space="preserve">Quotations (Purchases that fall between </w:t>
      </w:r>
      <w:r>
        <w:rPr>
          <w:b/>
          <w:bCs/>
          <w:u w:val="single"/>
        </w:rPr>
        <w:t>$6,000 and $39</w:t>
      </w:r>
      <w:r w:rsidRPr="0069661F">
        <w:rPr>
          <w:b/>
          <w:bCs/>
          <w:u w:val="single"/>
        </w:rPr>
        <w:t>,999)</w:t>
      </w:r>
    </w:p>
    <w:p w:rsidR="00FE6A66" w:rsidRPr="0069661F" w:rsidRDefault="00FE6A66" w:rsidP="002E7F91">
      <w:pPr>
        <w:ind w:left="360"/>
      </w:pPr>
      <w:r w:rsidRPr="0069661F">
        <w:t xml:space="preserve">This method of procurement is used for contracts for goods, materials, services and public works projects that in the aggregate are between </w:t>
      </w:r>
      <w:r>
        <w:t>$6,000 and $39</w:t>
      </w:r>
      <w:r w:rsidRPr="0069661F">
        <w:t>,999.</w:t>
      </w:r>
    </w:p>
    <w:p w:rsidR="00FE6A66" w:rsidRPr="0069661F" w:rsidRDefault="00FE6A66" w:rsidP="002E7F91"/>
    <w:p w:rsidR="00FE6A66" w:rsidRPr="0069661F" w:rsidRDefault="00FE6A66" w:rsidP="002E7F91">
      <w:pPr>
        <w:spacing w:line="276" w:lineRule="auto"/>
        <w:ind w:left="360"/>
        <w:rPr>
          <w:b/>
          <w:bCs/>
          <w:i/>
          <w:iCs/>
        </w:rPr>
      </w:pPr>
      <w:r w:rsidRPr="0069661F">
        <w:tab/>
      </w:r>
      <w:r w:rsidRPr="0069661F">
        <w:rPr>
          <w:b/>
          <w:bCs/>
          <w:i/>
          <w:iCs/>
        </w:rPr>
        <w:t>Examples:</w:t>
      </w:r>
    </w:p>
    <w:p w:rsidR="00FE6A66" w:rsidRPr="0069661F" w:rsidRDefault="00FE6A66" w:rsidP="0075774F">
      <w:pPr>
        <w:spacing w:line="276" w:lineRule="auto"/>
        <w:ind w:left="360"/>
      </w:pPr>
      <w:r w:rsidRPr="0069661F">
        <w:tab/>
      </w:r>
      <w:r w:rsidRPr="0069661F">
        <w:tab/>
        <w:t>Athletic Trainer Supplies</w:t>
      </w:r>
      <w:r w:rsidRPr="0069661F">
        <w:tab/>
      </w:r>
      <w:r w:rsidRPr="0069661F">
        <w:tab/>
      </w:r>
      <w:r w:rsidRPr="0069661F">
        <w:tab/>
        <w:t>Athletic Wear</w:t>
      </w:r>
    </w:p>
    <w:p w:rsidR="00FE6A66" w:rsidRPr="0069661F" w:rsidRDefault="00FE6A66" w:rsidP="0075774F">
      <w:pPr>
        <w:spacing w:line="276" w:lineRule="auto"/>
        <w:ind w:left="360"/>
      </w:pPr>
      <w:r w:rsidRPr="0069661F">
        <w:tab/>
      </w:r>
      <w:r w:rsidRPr="0069661F">
        <w:tab/>
        <w:t>Fax Machines Supplies</w:t>
      </w:r>
      <w:r w:rsidRPr="0069661F">
        <w:tab/>
      </w:r>
      <w:r w:rsidRPr="0069661F">
        <w:tab/>
      </w:r>
      <w:r w:rsidRPr="0069661F">
        <w:tab/>
        <w:t>Instrument Reeds</w:t>
      </w:r>
    </w:p>
    <w:p w:rsidR="00FE6A66" w:rsidRPr="0069661F" w:rsidRDefault="00FE6A66" w:rsidP="0075774F">
      <w:pPr>
        <w:spacing w:line="276" w:lineRule="auto"/>
        <w:ind w:left="360"/>
      </w:pPr>
      <w:r w:rsidRPr="0069661F">
        <w:tab/>
      </w:r>
      <w:r w:rsidRPr="0069661F">
        <w:tab/>
        <w:t>Payroll Checks</w:t>
      </w:r>
      <w:r w:rsidRPr="0069661F">
        <w:tab/>
      </w:r>
      <w:r w:rsidRPr="0069661F">
        <w:tab/>
      </w:r>
      <w:r w:rsidRPr="0069661F">
        <w:tab/>
      </w:r>
      <w:r w:rsidRPr="0069661F">
        <w:tab/>
        <w:t>Dry Cleaning Services</w:t>
      </w:r>
    </w:p>
    <w:p w:rsidR="00FE6A66" w:rsidRPr="0069661F" w:rsidRDefault="00FE6A66" w:rsidP="0075774F">
      <w:pPr>
        <w:spacing w:line="276" w:lineRule="auto"/>
        <w:ind w:left="360"/>
      </w:pPr>
      <w:r w:rsidRPr="0069661F">
        <w:tab/>
      </w:r>
      <w:r w:rsidRPr="0069661F">
        <w:tab/>
        <w:t>Two Way Radios</w:t>
      </w:r>
      <w:r w:rsidRPr="0069661F">
        <w:tab/>
      </w:r>
      <w:r w:rsidRPr="0069661F">
        <w:tab/>
      </w:r>
      <w:r w:rsidRPr="0069661F">
        <w:tab/>
      </w:r>
      <w:r w:rsidRPr="0069661F">
        <w:tab/>
        <w:t>Fitness Equipment</w:t>
      </w:r>
    </w:p>
    <w:p w:rsidR="00FE6A66" w:rsidRPr="0069661F" w:rsidRDefault="00FE6A66" w:rsidP="002E7F91"/>
    <w:p w:rsidR="00FE6A66" w:rsidRPr="0069661F" w:rsidRDefault="00FE6A66" w:rsidP="002E7F91">
      <w:pPr>
        <w:rPr>
          <w:u w:val="single"/>
        </w:rPr>
      </w:pPr>
      <w:r w:rsidRPr="0069661F">
        <w:t xml:space="preserve">        </w:t>
      </w:r>
      <w:r w:rsidRPr="0069661F">
        <w:rPr>
          <w:u w:val="single"/>
        </w:rPr>
        <w:t>Award of Contract—Price and Other Factors</w:t>
      </w:r>
    </w:p>
    <w:p w:rsidR="00FE6A66" w:rsidRPr="0069661F" w:rsidRDefault="00FE6A66" w:rsidP="00025622">
      <w:pPr>
        <w:ind w:left="450"/>
      </w:pPr>
      <w:r w:rsidRPr="0069661F">
        <w:t>The board of education, is obligated to solicit at least two (2) competitive quotations and award the contract pursuant to N.J.S.A. 18A:18A-37 (a), to the vendor whose response is most advantageous, price and other factors included.</w:t>
      </w:r>
    </w:p>
    <w:p w:rsidR="00FE6A66" w:rsidRPr="0069661F" w:rsidRDefault="00FE6A66" w:rsidP="002E7F91"/>
    <w:p w:rsidR="00FE6A66" w:rsidRPr="00B6118C" w:rsidRDefault="00FE6A66" w:rsidP="00025622">
      <w:pPr>
        <w:ind w:left="360"/>
        <w:rPr>
          <w:sz w:val="22"/>
          <w:szCs w:val="22"/>
        </w:rPr>
      </w:pPr>
      <w:r w:rsidRPr="00B6118C">
        <w:rPr>
          <w:sz w:val="22"/>
          <w:szCs w:val="22"/>
        </w:rPr>
        <w:t xml:space="preserve"> </w:t>
      </w:r>
      <w:r w:rsidRPr="00B6118C">
        <w:rPr>
          <w:b/>
          <w:bCs/>
          <w:sz w:val="22"/>
          <w:szCs w:val="22"/>
          <w:u w:val="single"/>
        </w:rPr>
        <w:t>Quotations and Purchasing</w:t>
      </w:r>
    </w:p>
    <w:p w:rsidR="00FE6A66" w:rsidRPr="00025622" w:rsidRDefault="00FE6A66" w:rsidP="002E7F91">
      <w:pPr>
        <w:rPr>
          <w:sz w:val="16"/>
          <w:szCs w:val="16"/>
        </w:rPr>
      </w:pPr>
    </w:p>
    <w:p w:rsidR="00FE6A66" w:rsidRPr="00025622" w:rsidRDefault="00FE6A66" w:rsidP="0067130F">
      <w:pPr>
        <w:pStyle w:val="ListParagraph"/>
        <w:numPr>
          <w:ilvl w:val="0"/>
          <w:numId w:val="24"/>
        </w:numPr>
        <w:ind w:left="900"/>
        <w:rPr>
          <w:u w:val="single"/>
        </w:rPr>
      </w:pPr>
      <w:r>
        <w:rPr>
          <w:u w:val="single"/>
        </w:rPr>
        <w:t>Quotation Limits--$6,000 through $39</w:t>
      </w:r>
      <w:r w:rsidRPr="00025622">
        <w:rPr>
          <w:u w:val="single"/>
        </w:rPr>
        <w:t>,999</w:t>
      </w:r>
    </w:p>
    <w:p w:rsidR="00FE6A66" w:rsidRPr="0069661F" w:rsidRDefault="00FE6A66" w:rsidP="00025622">
      <w:pPr>
        <w:ind w:left="900"/>
      </w:pPr>
      <w:r w:rsidRPr="0069661F">
        <w:t xml:space="preserve">The quotation limit (threshold) is now </w:t>
      </w:r>
      <w:r>
        <w:t>$6,000</w:t>
      </w:r>
      <w:r w:rsidRPr="0069661F">
        <w:t xml:space="preserve">.  This means that any specific item or group of items of a similar nature purchased by the school district, totaling more than </w:t>
      </w:r>
      <w:r>
        <w:t>$6,000</w:t>
      </w:r>
      <w:r w:rsidRPr="0069661F">
        <w:t xml:space="preserve"> and less than </w:t>
      </w:r>
      <w:r>
        <w:t>$40,000</w:t>
      </w:r>
      <w:r w:rsidRPr="0069661F">
        <w:t xml:space="preserve"> for the entire year, must be competitively quoted or advertised for bid at the discretion of the Purchasing Agent.</w:t>
      </w:r>
    </w:p>
    <w:p w:rsidR="00FE6A66" w:rsidRPr="00025622" w:rsidRDefault="00FE6A66" w:rsidP="00025622">
      <w:pPr>
        <w:ind w:left="900"/>
        <w:rPr>
          <w:sz w:val="16"/>
          <w:szCs w:val="16"/>
        </w:rPr>
      </w:pPr>
    </w:p>
    <w:p w:rsidR="00FE6A66" w:rsidRPr="0069661F" w:rsidRDefault="00FE6A66" w:rsidP="00025622">
      <w:pPr>
        <w:ind w:left="900"/>
      </w:pPr>
      <w:r w:rsidRPr="0069661F">
        <w:t>You cannot circumvent the law by splitting purchases to be under the quote threshold</w:t>
      </w:r>
      <w:r w:rsidRPr="00025622">
        <w:t>.</w:t>
      </w:r>
    </w:p>
    <w:p w:rsidR="00FE6A66" w:rsidRPr="0069661F" w:rsidRDefault="00FE6A66" w:rsidP="002E7F91"/>
    <w:p w:rsidR="00FE6A66" w:rsidRPr="0069661F" w:rsidRDefault="00FE6A66" w:rsidP="0067130F">
      <w:pPr>
        <w:pStyle w:val="ListParagraph"/>
        <w:numPr>
          <w:ilvl w:val="0"/>
          <w:numId w:val="24"/>
        </w:numPr>
        <w:ind w:left="900"/>
      </w:pPr>
      <w:r w:rsidRPr="0069661F">
        <w:rPr>
          <w:u w:val="single"/>
        </w:rPr>
        <w:t>Quotation Process</w:t>
      </w:r>
    </w:p>
    <w:p w:rsidR="00FE6A66" w:rsidRPr="0069661F" w:rsidRDefault="00FE6A66" w:rsidP="00025622">
      <w:pPr>
        <w:ind w:left="900"/>
      </w:pPr>
      <w:r w:rsidRPr="0069661F">
        <w:t>All quotations shall be in writing and will be coordinated by the Office of the Purchasing Agent.  When a quotation is deemed necessary, the Administrator or Principal is asked to contact the Purchasing Office.  The Purchasing Agent will review these quotation specifications to determine whether they are set up to provide open and competitive quotations.</w:t>
      </w:r>
    </w:p>
    <w:p w:rsidR="00FE6A66" w:rsidRPr="0069661F" w:rsidRDefault="00FE6A66" w:rsidP="00025622">
      <w:pPr>
        <w:ind w:left="900"/>
        <w:rPr>
          <w:i/>
          <w:iCs/>
        </w:rPr>
      </w:pPr>
    </w:p>
    <w:p w:rsidR="00FE6A66" w:rsidRPr="0069661F" w:rsidRDefault="00FE6A66" w:rsidP="00025622">
      <w:pPr>
        <w:ind w:left="900"/>
        <w:rPr>
          <w:i/>
          <w:iCs/>
        </w:rPr>
      </w:pPr>
      <w:r w:rsidRPr="0069661F">
        <w:rPr>
          <w:i/>
          <w:iCs/>
        </w:rPr>
        <w:t>Please note: The formal quotation process could take about 2-4 weeks from start to finish.</w:t>
      </w:r>
    </w:p>
    <w:p w:rsidR="00FE6A66" w:rsidRPr="00025622" w:rsidRDefault="00FE6A66" w:rsidP="00025622">
      <w:pPr>
        <w:ind w:left="900"/>
        <w:rPr>
          <w:i/>
          <w:iCs/>
          <w:sz w:val="16"/>
          <w:szCs w:val="16"/>
        </w:rPr>
      </w:pPr>
    </w:p>
    <w:p w:rsidR="00FE6A66" w:rsidRPr="0069661F" w:rsidRDefault="00FE6A66" w:rsidP="00025622">
      <w:pPr>
        <w:ind w:left="900"/>
        <w:rPr>
          <w:i/>
          <w:iCs/>
        </w:rPr>
      </w:pPr>
      <w:r w:rsidRPr="0069661F">
        <w:rPr>
          <w:i/>
          <w:iCs/>
        </w:rPr>
        <w:t>There will be no telephone quotations except in a case of extreme urgency.</w:t>
      </w:r>
    </w:p>
    <w:p w:rsidR="00FE6A66" w:rsidRPr="0075774F" w:rsidRDefault="00FE6A66" w:rsidP="0067130F">
      <w:pPr>
        <w:pStyle w:val="ListParagraph"/>
        <w:numPr>
          <w:ilvl w:val="0"/>
          <w:numId w:val="24"/>
        </w:numPr>
        <w:ind w:left="900"/>
      </w:pPr>
      <w:r w:rsidRPr="0069661F">
        <w:rPr>
          <w:u w:val="single"/>
        </w:rPr>
        <w:t>Receipt of Two</w:t>
      </w:r>
      <w:r>
        <w:rPr>
          <w:u w:val="single"/>
        </w:rPr>
        <w:t xml:space="preserve"> (2)</w:t>
      </w:r>
      <w:r w:rsidRPr="0069661F">
        <w:rPr>
          <w:u w:val="single"/>
        </w:rPr>
        <w:t xml:space="preserve"> Quotations</w:t>
      </w:r>
    </w:p>
    <w:p w:rsidR="00FE6A66" w:rsidRPr="0069661F" w:rsidRDefault="00FE6A66" w:rsidP="0075774F">
      <w:pPr>
        <w:ind w:left="900"/>
      </w:pPr>
      <w:r w:rsidRPr="0069661F">
        <w:t>Pursuant to N.J.S.A 18A:18A-37(a) the school district shall solicit two</w:t>
      </w:r>
      <w:r>
        <w:t xml:space="preserve"> (2)</w:t>
      </w:r>
      <w:r w:rsidRPr="0069661F">
        <w:t xml:space="preserve"> quotations, if practicable. Evidence of the quotation process shall be kept on file.  A copy of the quotation shall be attached to the purchase order.</w:t>
      </w:r>
    </w:p>
    <w:p w:rsidR="00FE6A66" w:rsidRDefault="00FE6A66" w:rsidP="00F65E48"/>
    <w:p w:rsidR="00FE6A66" w:rsidRDefault="00FE6A66" w:rsidP="00F65E48">
      <w:pPr>
        <w:spacing w:line="276" w:lineRule="auto"/>
      </w:pPr>
      <w:r w:rsidRPr="00993290">
        <w:rPr>
          <w:b/>
          <w:bCs/>
        </w:rPr>
        <w:t xml:space="preserve">C.  </w:t>
      </w:r>
      <w:r w:rsidRPr="00993290">
        <w:rPr>
          <w:b/>
          <w:bCs/>
          <w:u w:val="single"/>
        </w:rPr>
        <w:t>Request for Proposal—RFP</w:t>
      </w:r>
      <w:r>
        <w:rPr>
          <w:b/>
          <w:bCs/>
        </w:rPr>
        <w:t xml:space="preserve">    --   </w:t>
      </w:r>
      <w:r w:rsidRPr="001645DF">
        <w:t>This method is preferred for</w:t>
      </w:r>
      <w:r>
        <w:t xml:space="preserve"> the following</w:t>
      </w:r>
      <w:r w:rsidRPr="001645DF">
        <w:t xml:space="preserve"> contract</w:t>
      </w:r>
      <w:r>
        <w:t xml:space="preserve">s: </w:t>
      </w:r>
    </w:p>
    <w:p w:rsidR="00FE6A66" w:rsidRPr="00F65E48" w:rsidRDefault="00FE6A66" w:rsidP="00F65E48">
      <w:pPr>
        <w:spacing w:line="276" w:lineRule="auto"/>
        <w:rPr>
          <w:b/>
          <w:bCs/>
          <w:sz w:val="16"/>
          <w:szCs w:val="16"/>
        </w:rPr>
      </w:pPr>
    </w:p>
    <w:p w:rsidR="00FE6A66" w:rsidRPr="001645DF" w:rsidRDefault="00FE6A66" w:rsidP="00F65E48">
      <w:pPr>
        <w:ind w:left="630"/>
      </w:pPr>
      <w:r w:rsidRPr="001645DF">
        <w:t xml:space="preserve">      </w:t>
      </w:r>
      <w:r w:rsidRPr="00821209">
        <w:rPr>
          <w:b/>
          <w:bCs/>
          <w:u w:val="single"/>
        </w:rPr>
        <w:t>Professional Services</w:t>
      </w:r>
      <w:r w:rsidRPr="001645DF">
        <w:tab/>
      </w:r>
      <w:r w:rsidRPr="001645DF">
        <w:tab/>
      </w:r>
      <w:r w:rsidRPr="001645DF">
        <w:tab/>
      </w:r>
      <w:r w:rsidRPr="00821209">
        <w:rPr>
          <w:b/>
          <w:bCs/>
          <w:u w:val="single"/>
        </w:rPr>
        <w:t>Academic/Operational Services</w:t>
      </w:r>
      <w:r w:rsidRPr="001645DF">
        <w:tab/>
      </w:r>
    </w:p>
    <w:p w:rsidR="00FE6A66" w:rsidRPr="001645DF" w:rsidRDefault="00FE6A66" w:rsidP="00F65E48">
      <w:pPr>
        <w:ind w:left="630"/>
      </w:pPr>
      <w:r w:rsidRPr="001645DF">
        <w:t xml:space="preserve">      Medical</w:t>
      </w:r>
      <w:r w:rsidRPr="001645DF">
        <w:tab/>
      </w:r>
      <w:r w:rsidRPr="001645DF">
        <w:tab/>
      </w:r>
      <w:r w:rsidRPr="001645DF">
        <w:tab/>
      </w:r>
      <w:r w:rsidRPr="001645DF">
        <w:tab/>
      </w:r>
      <w:r w:rsidRPr="001645DF">
        <w:tab/>
        <w:t xml:space="preserve">(Contracts less than </w:t>
      </w:r>
      <w:r>
        <w:t>$40,000</w:t>
      </w:r>
      <w:r w:rsidRPr="001645DF">
        <w:t>)</w:t>
      </w:r>
    </w:p>
    <w:p w:rsidR="00FE6A66" w:rsidRPr="001645DF" w:rsidRDefault="00FE6A66" w:rsidP="00F65E48">
      <w:pPr>
        <w:ind w:left="630"/>
      </w:pPr>
      <w:r w:rsidRPr="001645DF">
        <w:t xml:space="preserve">      Auditing</w:t>
      </w:r>
      <w:r>
        <w:t>; Accounting</w:t>
      </w:r>
      <w:r>
        <w:tab/>
      </w:r>
      <w:r>
        <w:tab/>
      </w:r>
      <w:r>
        <w:tab/>
        <w:t>Instructional Improvement</w:t>
      </w:r>
    </w:p>
    <w:p w:rsidR="00FE6A66" w:rsidRPr="001645DF" w:rsidRDefault="00FE6A66" w:rsidP="00F65E48">
      <w:pPr>
        <w:ind w:left="630"/>
      </w:pPr>
      <w:r w:rsidRPr="001645DF">
        <w:t xml:space="preserve">    </w:t>
      </w:r>
      <w:r>
        <w:t xml:space="preserve">  Legal</w:t>
      </w:r>
      <w:r>
        <w:tab/>
      </w:r>
      <w:r>
        <w:tab/>
      </w:r>
      <w:r>
        <w:tab/>
      </w:r>
      <w:r>
        <w:tab/>
      </w:r>
      <w:r>
        <w:tab/>
        <w:t>Educational Consultants</w:t>
      </w:r>
    </w:p>
    <w:p w:rsidR="00FE6A66" w:rsidRPr="001645DF" w:rsidRDefault="00FE6A66" w:rsidP="00F65E48">
      <w:pPr>
        <w:ind w:left="630"/>
      </w:pPr>
      <w:r w:rsidRPr="001645DF">
        <w:t xml:space="preserve">      Engineering, Architectural            </w:t>
      </w:r>
      <w:r w:rsidRPr="001645DF">
        <w:tab/>
      </w:r>
      <w:r>
        <w:tab/>
      </w:r>
      <w:r w:rsidRPr="001645DF">
        <w:t>Professional Development</w:t>
      </w:r>
    </w:p>
    <w:p w:rsidR="00FE6A66" w:rsidRPr="00F65E48" w:rsidRDefault="00FE6A66" w:rsidP="00F65E48">
      <w:pPr>
        <w:ind w:left="360"/>
        <w:rPr>
          <w:sz w:val="16"/>
          <w:szCs w:val="16"/>
        </w:rPr>
      </w:pPr>
    </w:p>
    <w:p w:rsidR="00FE6A66" w:rsidRPr="001645DF" w:rsidRDefault="00FE6A66" w:rsidP="00F65E48">
      <w:pPr>
        <w:ind w:left="360"/>
        <w:rPr>
          <w:u w:val="single"/>
        </w:rPr>
      </w:pPr>
      <w:r>
        <w:rPr>
          <w:u w:val="single"/>
        </w:rPr>
        <w:t>Award of Contract—Evaluative Criteria</w:t>
      </w:r>
    </w:p>
    <w:p w:rsidR="00FE6A66" w:rsidRDefault="00FE6A66" w:rsidP="00F65E48">
      <w:pPr>
        <w:ind w:left="360"/>
      </w:pPr>
      <w:r w:rsidRPr="001645DF">
        <w:t>The RFP method is designed to award the contract to the vendor based upon a</w:t>
      </w:r>
      <w:r>
        <w:t xml:space="preserve"> list of criteria which include as recommended by the New Jersey State Comptroller’s Office with the</w:t>
      </w:r>
    </w:p>
    <w:p w:rsidR="00FE6A66" w:rsidRPr="0075774F" w:rsidRDefault="00FE6A66" w:rsidP="00F65E48">
      <w:pPr>
        <w:ind w:left="360"/>
        <w:rPr>
          <w:sz w:val="10"/>
          <w:szCs w:val="10"/>
        </w:rPr>
      </w:pPr>
    </w:p>
    <w:p w:rsidR="00FE6A66" w:rsidRPr="001645DF" w:rsidRDefault="00FE6A66" w:rsidP="00F65E48">
      <w:pPr>
        <w:ind w:left="360"/>
        <w:jc w:val="center"/>
      </w:pPr>
      <w:r w:rsidRPr="001645DF">
        <w:rPr>
          <w:b/>
          <w:bCs/>
        </w:rPr>
        <w:t>Best Practices in Awarding Service Contracts</w:t>
      </w:r>
      <w:r>
        <w:t xml:space="preserve"> (2010)</w:t>
      </w:r>
    </w:p>
    <w:p w:rsidR="00FE6A66" w:rsidRPr="00F65E48" w:rsidRDefault="00FE6A66" w:rsidP="00F65E48">
      <w:pPr>
        <w:ind w:left="360"/>
        <w:rPr>
          <w:sz w:val="16"/>
          <w:szCs w:val="16"/>
        </w:rPr>
      </w:pPr>
    </w:p>
    <w:p w:rsidR="00FE6A66" w:rsidRPr="001645DF" w:rsidRDefault="00FE6A66" w:rsidP="0067130F">
      <w:pPr>
        <w:numPr>
          <w:ilvl w:val="2"/>
          <w:numId w:val="25"/>
        </w:numPr>
        <w:tabs>
          <w:tab w:val="clear" w:pos="2448"/>
        </w:tabs>
        <w:ind w:left="1080" w:hanging="360"/>
      </w:pPr>
      <w:r>
        <w:t xml:space="preserve">Technical </w:t>
      </w:r>
    </w:p>
    <w:p w:rsidR="00FE6A66" w:rsidRPr="001645DF" w:rsidRDefault="00FE6A66" w:rsidP="0067130F">
      <w:pPr>
        <w:numPr>
          <w:ilvl w:val="3"/>
          <w:numId w:val="25"/>
        </w:numPr>
        <w:tabs>
          <w:tab w:val="clear" w:pos="3240"/>
          <w:tab w:val="num" w:pos="1440"/>
        </w:tabs>
        <w:ind w:left="1800"/>
      </w:pPr>
      <w:r w:rsidRPr="001645DF">
        <w:t>Submission of narrative how firm will provide services; planned approach; measurable results</w:t>
      </w:r>
    </w:p>
    <w:p w:rsidR="00FE6A66" w:rsidRPr="001645DF" w:rsidRDefault="00FE6A66" w:rsidP="0067130F">
      <w:pPr>
        <w:numPr>
          <w:ilvl w:val="0"/>
          <w:numId w:val="27"/>
        </w:numPr>
        <w:tabs>
          <w:tab w:val="clear" w:pos="2160"/>
          <w:tab w:val="num" w:pos="1800"/>
        </w:tabs>
        <w:ind w:hanging="720"/>
      </w:pPr>
      <w:r w:rsidRPr="001645DF">
        <w:t>Understanding how services will be provided</w:t>
      </w:r>
    </w:p>
    <w:p w:rsidR="00FE6A66" w:rsidRPr="00F65E48" w:rsidRDefault="00FE6A66" w:rsidP="00F65E48">
      <w:pPr>
        <w:tabs>
          <w:tab w:val="left" w:pos="900"/>
        </w:tabs>
        <w:ind w:left="1440"/>
        <w:rPr>
          <w:sz w:val="10"/>
          <w:szCs w:val="10"/>
        </w:rPr>
      </w:pPr>
    </w:p>
    <w:p w:rsidR="00FE6A66" w:rsidRPr="001645DF" w:rsidRDefault="00FE6A66" w:rsidP="0067130F">
      <w:pPr>
        <w:numPr>
          <w:ilvl w:val="0"/>
          <w:numId w:val="26"/>
        </w:numPr>
        <w:tabs>
          <w:tab w:val="clear" w:pos="576"/>
        </w:tabs>
        <w:ind w:left="1080"/>
      </w:pPr>
      <w:r>
        <w:t xml:space="preserve"> Management </w:t>
      </w:r>
    </w:p>
    <w:p w:rsidR="00FE6A66" w:rsidRPr="001645DF" w:rsidRDefault="00FE6A66" w:rsidP="00A16C5C">
      <w:pPr>
        <w:numPr>
          <w:ilvl w:val="1"/>
          <w:numId w:val="25"/>
        </w:numPr>
      </w:pPr>
      <w:r w:rsidRPr="001645DF">
        <w:t>Business organization; staffing</w:t>
      </w:r>
    </w:p>
    <w:p w:rsidR="00FE6A66" w:rsidRPr="001645DF" w:rsidRDefault="00FE6A66" w:rsidP="00A16C5C">
      <w:pPr>
        <w:numPr>
          <w:ilvl w:val="1"/>
          <w:numId w:val="25"/>
        </w:numPr>
      </w:pPr>
      <w:r w:rsidRPr="001645DF">
        <w:t>Experience; and</w:t>
      </w:r>
    </w:p>
    <w:p w:rsidR="00FE6A66" w:rsidRPr="001645DF" w:rsidRDefault="00FE6A66" w:rsidP="00A16C5C">
      <w:pPr>
        <w:numPr>
          <w:ilvl w:val="1"/>
          <w:numId w:val="25"/>
        </w:numPr>
      </w:pPr>
      <w:r w:rsidRPr="001645DF">
        <w:t>Knowledge of district</w:t>
      </w:r>
    </w:p>
    <w:p w:rsidR="00FE6A66" w:rsidRPr="00F65E48" w:rsidRDefault="00FE6A66" w:rsidP="00F65E48">
      <w:pPr>
        <w:rPr>
          <w:sz w:val="10"/>
          <w:szCs w:val="10"/>
        </w:rPr>
      </w:pPr>
    </w:p>
    <w:p w:rsidR="00FE6A66" w:rsidRPr="001645DF" w:rsidRDefault="00FE6A66" w:rsidP="0067130F">
      <w:pPr>
        <w:numPr>
          <w:ilvl w:val="1"/>
          <w:numId w:val="27"/>
        </w:numPr>
        <w:tabs>
          <w:tab w:val="clear" w:pos="2808"/>
          <w:tab w:val="left" w:pos="900"/>
        </w:tabs>
        <w:ind w:left="1080" w:hanging="360"/>
      </w:pPr>
      <w:r>
        <w:t xml:space="preserve">    Cost </w:t>
      </w:r>
    </w:p>
    <w:p w:rsidR="00FE6A66" w:rsidRPr="001645DF" w:rsidRDefault="00FE6A66" w:rsidP="0067130F">
      <w:pPr>
        <w:numPr>
          <w:ilvl w:val="2"/>
          <w:numId w:val="27"/>
        </w:numPr>
        <w:tabs>
          <w:tab w:val="clear" w:pos="3600"/>
          <w:tab w:val="left" w:pos="900"/>
        </w:tabs>
        <w:ind w:left="1800"/>
      </w:pPr>
      <w:r w:rsidRPr="001645DF">
        <w:t>Fee proposal submission; cost analysis</w:t>
      </w:r>
    </w:p>
    <w:p w:rsidR="00FE6A66" w:rsidRPr="00F65E48" w:rsidRDefault="00FE6A66" w:rsidP="00F65E48">
      <w:pPr>
        <w:ind w:left="360"/>
        <w:rPr>
          <w:sz w:val="16"/>
          <w:szCs w:val="16"/>
        </w:rPr>
      </w:pPr>
    </w:p>
    <w:p w:rsidR="00FE6A66" w:rsidRDefault="00FE6A66" w:rsidP="00F65E48">
      <w:pPr>
        <w:ind w:left="360"/>
      </w:pPr>
      <w:r w:rsidRPr="001645DF">
        <w:t xml:space="preserve">The contract for an RFP contract does not; I repeat </w:t>
      </w:r>
      <w:r w:rsidRPr="001645DF">
        <w:rPr>
          <w:i/>
          <w:iCs/>
        </w:rPr>
        <w:t>does not</w:t>
      </w:r>
      <w:r w:rsidRPr="001645DF">
        <w:t xml:space="preserve"> have to be given to the respondent who submits the lowest price. </w:t>
      </w:r>
      <w:r>
        <w:t xml:space="preserve">The evaluative criteria process is designed to award the contract to the respondent whose response will provide the highest quality services at fair and competitive prices. </w:t>
      </w:r>
    </w:p>
    <w:p w:rsidR="00FE6A66" w:rsidRDefault="00FE6A66" w:rsidP="00F65E48"/>
    <w:p w:rsidR="009714F3" w:rsidRPr="001645DF" w:rsidRDefault="009714F3" w:rsidP="00F65E48"/>
    <w:p w:rsidR="00FE6A66" w:rsidRPr="00993290" w:rsidRDefault="00FE6A66" w:rsidP="00F65E48">
      <w:pPr>
        <w:spacing w:line="276" w:lineRule="auto"/>
        <w:rPr>
          <w:b/>
          <w:bCs/>
        </w:rPr>
      </w:pPr>
      <w:r w:rsidRPr="00993290">
        <w:rPr>
          <w:b/>
          <w:bCs/>
        </w:rPr>
        <w:t xml:space="preserve">D.  </w:t>
      </w:r>
      <w:r w:rsidRPr="00993290">
        <w:rPr>
          <w:b/>
          <w:bCs/>
          <w:u w:val="single"/>
        </w:rPr>
        <w:t xml:space="preserve">Competitive Contracting (Certain Contracts over </w:t>
      </w:r>
      <w:r>
        <w:rPr>
          <w:b/>
          <w:bCs/>
          <w:u w:val="single"/>
        </w:rPr>
        <w:t>$40,000</w:t>
      </w:r>
      <w:r w:rsidRPr="00993290">
        <w:rPr>
          <w:b/>
          <w:bCs/>
          <w:u w:val="single"/>
        </w:rPr>
        <w:t>)</w:t>
      </w:r>
    </w:p>
    <w:p w:rsidR="00FE6A66" w:rsidRPr="001645DF" w:rsidRDefault="00FE6A66" w:rsidP="00F65E48">
      <w:pPr>
        <w:ind w:left="360"/>
      </w:pPr>
      <w:r w:rsidRPr="001645DF">
        <w:t xml:space="preserve">This </w:t>
      </w:r>
      <w:r>
        <w:t xml:space="preserve">procurement </w:t>
      </w:r>
      <w:r w:rsidRPr="001645DF">
        <w:t xml:space="preserve">method is used for certain contracts over </w:t>
      </w:r>
      <w:r>
        <w:t>$40,000</w:t>
      </w:r>
      <w:r w:rsidRPr="001645DF">
        <w:t>.00.</w:t>
      </w:r>
    </w:p>
    <w:p w:rsidR="00FE6A66" w:rsidRPr="00F65E48" w:rsidRDefault="00FE6A66" w:rsidP="00F65E48">
      <w:pPr>
        <w:rPr>
          <w:sz w:val="16"/>
          <w:szCs w:val="16"/>
        </w:rPr>
      </w:pPr>
    </w:p>
    <w:p w:rsidR="00FE6A66" w:rsidRPr="001645DF" w:rsidRDefault="00FE6A66" w:rsidP="00F65E48">
      <w:pPr>
        <w:ind w:left="360"/>
      </w:pPr>
      <w:r w:rsidRPr="001645DF">
        <w:t>The district can only use this method for contacts that ar</w:t>
      </w:r>
      <w:r>
        <w:t>e outlined in NJ State Law 18A:18A-4.1</w:t>
      </w:r>
      <w:r w:rsidRPr="001645DF">
        <w:t>. Some of the examples that are permitted are</w:t>
      </w:r>
    </w:p>
    <w:p w:rsidR="00FE6A66" w:rsidRPr="00F65E48" w:rsidRDefault="00FE6A66" w:rsidP="00F65E48">
      <w:pPr>
        <w:ind w:left="540"/>
        <w:rPr>
          <w:sz w:val="10"/>
          <w:szCs w:val="10"/>
        </w:rPr>
      </w:pPr>
    </w:p>
    <w:p w:rsidR="00FE6A66" w:rsidRPr="001645DF" w:rsidRDefault="00FE6A66" w:rsidP="00A16C5C">
      <w:pPr>
        <w:pStyle w:val="ListParagraph"/>
        <w:numPr>
          <w:ilvl w:val="0"/>
          <w:numId w:val="29"/>
        </w:numPr>
      </w:pPr>
      <w:r>
        <w:t>Proprietary Computer Software for Board Use</w:t>
      </w:r>
    </w:p>
    <w:p w:rsidR="00FE6A66" w:rsidRPr="001645DF" w:rsidRDefault="00FE6A66" w:rsidP="0067130F">
      <w:pPr>
        <w:pStyle w:val="ListParagraph"/>
        <w:numPr>
          <w:ilvl w:val="0"/>
          <w:numId w:val="28"/>
        </w:numPr>
        <w:ind w:left="3420"/>
      </w:pPr>
      <w:r w:rsidRPr="001645DF">
        <w:t>Student Data Warehousing</w:t>
      </w:r>
    </w:p>
    <w:p w:rsidR="00FE6A66" w:rsidRDefault="00FE6A66" w:rsidP="0067130F">
      <w:pPr>
        <w:pStyle w:val="ListParagraph"/>
        <w:numPr>
          <w:ilvl w:val="0"/>
          <w:numId w:val="28"/>
        </w:numPr>
        <w:ind w:left="3420"/>
      </w:pPr>
      <w:r w:rsidRPr="001645DF">
        <w:t>Student Information System</w:t>
      </w:r>
    </w:p>
    <w:p w:rsidR="00FE6A66" w:rsidRPr="001645DF" w:rsidRDefault="00FE6A66" w:rsidP="0067130F">
      <w:pPr>
        <w:pStyle w:val="ListParagraph"/>
        <w:numPr>
          <w:ilvl w:val="0"/>
          <w:numId w:val="28"/>
        </w:numPr>
        <w:ind w:left="3420"/>
      </w:pPr>
      <w:r>
        <w:t>Business Office; Human Resources Software</w:t>
      </w:r>
    </w:p>
    <w:p w:rsidR="00FE6A66" w:rsidRPr="001645DF" w:rsidRDefault="00FE6A66" w:rsidP="00A16C5C">
      <w:pPr>
        <w:pStyle w:val="ListParagraph"/>
        <w:numPr>
          <w:ilvl w:val="0"/>
          <w:numId w:val="29"/>
        </w:numPr>
      </w:pPr>
      <w:r w:rsidRPr="001645DF">
        <w:t>Professional Development Services</w:t>
      </w:r>
    </w:p>
    <w:p w:rsidR="00FE6A66" w:rsidRDefault="00FE6A66" w:rsidP="00A16C5C">
      <w:pPr>
        <w:pStyle w:val="ListParagraph"/>
        <w:numPr>
          <w:ilvl w:val="0"/>
          <w:numId w:val="29"/>
        </w:numPr>
      </w:pPr>
      <w:r>
        <w:t>Educational Consultant</w:t>
      </w:r>
      <w:r w:rsidRPr="001645DF">
        <w:t xml:space="preserve"> Services</w:t>
      </w:r>
    </w:p>
    <w:p w:rsidR="00FE6A66" w:rsidRPr="001645DF" w:rsidRDefault="00FE6A66" w:rsidP="00A16C5C">
      <w:pPr>
        <w:pStyle w:val="ListParagraph"/>
        <w:numPr>
          <w:ilvl w:val="0"/>
          <w:numId w:val="29"/>
        </w:numPr>
      </w:pPr>
      <w:r>
        <w:t>Instructional Improvement Services</w:t>
      </w:r>
    </w:p>
    <w:p w:rsidR="00FE6A66" w:rsidRPr="00F65E48" w:rsidRDefault="00FE6A66" w:rsidP="00F65E48">
      <w:pPr>
        <w:rPr>
          <w:sz w:val="16"/>
          <w:szCs w:val="16"/>
        </w:rPr>
      </w:pPr>
    </w:p>
    <w:p w:rsidR="00FE6A66" w:rsidRDefault="00FE6A66" w:rsidP="00F65E48">
      <w:pPr>
        <w:ind w:left="360"/>
      </w:pPr>
      <w:r w:rsidRPr="001645DF">
        <w:t xml:space="preserve">The award of contract </w:t>
      </w:r>
      <w:r>
        <w:t>is similar to the RFP award of contract.  It is based upon the same evaluative criteria which is designed to award the contract to the respondent whose response will provide the highest quality services at fair and competitive prices.</w:t>
      </w:r>
    </w:p>
    <w:p w:rsidR="00FE6A66" w:rsidRPr="00F65E48" w:rsidRDefault="00FE6A66" w:rsidP="00F65E48">
      <w:pPr>
        <w:ind w:left="360"/>
        <w:rPr>
          <w:sz w:val="16"/>
          <w:szCs w:val="16"/>
        </w:rPr>
      </w:pPr>
    </w:p>
    <w:p w:rsidR="00FE6A66" w:rsidRDefault="00FE6A66" w:rsidP="00F65E48">
      <w:pPr>
        <w:ind w:left="360"/>
      </w:pPr>
      <w:r>
        <w:t>The administrative process of Competitive Contracting as outlined in N.J.S.A. 18A:18A-4.1 et seq. and N.J.A.C. 5:34-4.1 et seq. is a rather lengthy process and make take 6-8 weeks to complete.</w:t>
      </w:r>
    </w:p>
    <w:p w:rsidR="00FE6A66" w:rsidRDefault="00FE6A66" w:rsidP="00F65E48">
      <w:pPr>
        <w:ind w:left="360"/>
      </w:pPr>
    </w:p>
    <w:p w:rsidR="00FE6A66" w:rsidRPr="00BC3DCE" w:rsidRDefault="00FE6A66" w:rsidP="00BC3DCE">
      <w:pPr>
        <w:spacing w:line="276" w:lineRule="auto"/>
      </w:pPr>
      <w:r w:rsidRPr="00BC3DCE">
        <w:rPr>
          <w:b/>
          <w:bCs/>
        </w:rPr>
        <w:t xml:space="preserve">E.  </w:t>
      </w:r>
      <w:r w:rsidRPr="00BC3DCE">
        <w:rPr>
          <w:b/>
          <w:bCs/>
          <w:u w:val="single"/>
        </w:rPr>
        <w:t>State Contract Purchasing</w:t>
      </w:r>
      <w:r w:rsidRPr="00BC3DCE">
        <w:t xml:space="preserve"> </w:t>
      </w:r>
    </w:p>
    <w:p w:rsidR="00FE6A66" w:rsidRPr="00BC3DCE" w:rsidRDefault="00FE6A66" w:rsidP="00BC3DCE">
      <w:pPr>
        <w:ind w:left="360"/>
      </w:pPr>
      <w:r w:rsidRPr="00BC3DCE">
        <w:t>Pursuant to N.J.S.A. 18A:18A-10 (a)</w:t>
      </w:r>
      <w:r>
        <w:t>,</w:t>
      </w:r>
      <w:r w:rsidRPr="00BC3DCE">
        <w:t xml:space="preserve"> a Board of Education may purchase goods and services through New Jersey State Contract vendors.  If the purchase exceeds the bid threshold, the Board of Education must adopt a resolution awarding the contract.</w:t>
      </w:r>
    </w:p>
    <w:p w:rsidR="00FE6A66" w:rsidRPr="00BC3DCE" w:rsidRDefault="00FE6A66" w:rsidP="00BC3DCE">
      <w:pPr>
        <w:ind w:left="360"/>
      </w:pPr>
    </w:p>
    <w:p w:rsidR="00FE6A66" w:rsidRPr="00BC3DCE" w:rsidRDefault="00FE6A66" w:rsidP="00BC3DCE">
      <w:pPr>
        <w:ind w:left="360"/>
      </w:pPr>
      <w:r w:rsidRPr="00BC3DCE">
        <w:t>It is the recommendation of the Purchasing Agent to procure the following equipment and supplies from New Jersey State Contract vendors.</w:t>
      </w:r>
    </w:p>
    <w:p w:rsidR="00FE6A66" w:rsidRPr="00BC3DCE" w:rsidRDefault="00FE6A66" w:rsidP="00BC3DCE"/>
    <w:p w:rsidR="00FE6A66" w:rsidRPr="00BC3DCE" w:rsidRDefault="00FE6A66" w:rsidP="00BC3DCE">
      <w:pPr>
        <w:spacing w:line="276" w:lineRule="auto"/>
        <w:rPr>
          <w:b/>
          <w:bCs/>
          <w:i/>
          <w:iCs/>
        </w:rPr>
      </w:pPr>
      <w:r w:rsidRPr="00BC3DCE">
        <w:rPr>
          <w:i/>
          <w:iCs/>
        </w:rPr>
        <w:tab/>
      </w:r>
      <w:r w:rsidRPr="00BC3DCE">
        <w:sym w:font="Wingdings" w:char="F08C"/>
      </w:r>
      <w:r w:rsidRPr="00BC3DCE">
        <w:rPr>
          <w:i/>
          <w:iCs/>
        </w:rPr>
        <w:t xml:space="preserve">   </w:t>
      </w:r>
      <w:r w:rsidRPr="00BC3DCE">
        <w:rPr>
          <w:b/>
          <w:bCs/>
          <w:i/>
          <w:iCs/>
        </w:rPr>
        <w:t>Office Supplies and School Supplies</w:t>
      </w:r>
    </w:p>
    <w:p w:rsidR="00FE6A66" w:rsidRPr="00BC3DCE" w:rsidRDefault="00FE6A66" w:rsidP="00BC3DCE">
      <w:pPr>
        <w:ind w:left="1080"/>
      </w:pPr>
      <w:r w:rsidRPr="00BC3DCE">
        <w:t>The Purchasing Agent will distribute separate memos highlighting State Contract vendors who sell Office Supplies and School Supplies.  Please review these memos with your staff.</w:t>
      </w:r>
    </w:p>
    <w:p w:rsidR="00FE6A66" w:rsidRPr="00BC3DCE" w:rsidRDefault="00FE6A66" w:rsidP="00BC3DCE">
      <w:pPr>
        <w:ind w:left="1080"/>
      </w:pPr>
      <w:r w:rsidRPr="00BC3DCE">
        <w:t xml:space="preserve"> </w:t>
      </w:r>
    </w:p>
    <w:p w:rsidR="00FE6A66" w:rsidRPr="00BC3DCE" w:rsidRDefault="00FE6A66" w:rsidP="00BC3DCE">
      <w:pPr>
        <w:ind w:left="1080"/>
      </w:pPr>
      <w:r w:rsidRPr="00BC3DCE">
        <w:t>If you plan to purchase Office Supplies and School Supplies from the State Contract vendor, please follow the instructions on the memo.</w:t>
      </w:r>
    </w:p>
    <w:p w:rsidR="00FE6A66" w:rsidRPr="00BC3DCE" w:rsidRDefault="00FE6A66" w:rsidP="00BC3DCE"/>
    <w:p w:rsidR="00FE6A66" w:rsidRPr="00BC3DCE" w:rsidRDefault="00FE6A66" w:rsidP="00BC3DCE">
      <w:pPr>
        <w:rPr>
          <w:b/>
          <w:bCs/>
          <w:i/>
          <w:iCs/>
        </w:rPr>
      </w:pPr>
      <w:r w:rsidRPr="00BC3DCE">
        <w:tab/>
      </w:r>
      <w:r w:rsidRPr="00BC3DCE">
        <w:sym w:font="Wingdings" w:char="F08D"/>
      </w:r>
      <w:r w:rsidRPr="00BC3DCE">
        <w:t xml:space="preserve">   </w:t>
      </w:r>
      <w:r w:rsidRPr="00BC3DCE">
        <w:rPr>
          <w:b/>
          <w:bCs/>
          <w:i/>
          <w:iCs/>
        </w:rPr>
        <w:t>Computers</w:t>
      </w:r>
    </w:p>
    <w:p w:rsidR="00FE6A66" w:rsidRPr="00BC3DCE" w:rsidRDefault="00FE6A66" w:rsidP="00BC3DCE">
      <w:pPr>
        <w:ind w:left="1080"/>
      </w:pPr>
      <w:r w:rsidRPr="00BC3DCE">
        <w:t>If you plan to purchase computers, please adhere to the following process prior to completing purchase orders for computers.</w:t>
      </w:r>
    </w:p>
    <w:p w:rsidR="00FE6A66" w:rsidRPr="00BC3DCE" w:rsidRDefault="00FE6A66" w:rsidP="00BC3DCE">
      <w:pPr>
        <w:ind w:left="1080"/>
        <w:rPr>
          <w:sz w:val="16"/>
          <w:szCs w:val="16"/>
        </w:rPr>
      </w:pPr>
    </w:p>
    <w:p w:rsidR="00FE6A66" w:rsidRPr="00BC3DCE" w:rsidRDefault="00FE6A66" w:rsidP="0067130F">
      <w:pPr>
        <w:numPr>
          <w:ilvl w:val="0"/>
          <w:numId w:val="20"/>
        </w:numPr>
        <w:ind w:left="1980" w:hanging="450"/>
      </w:pPr>
      <w:r w:rsidRPr="00BC3DCE">
        <w:rPr>
          <w:i/>
          <w:iCs/>
          <w:u w:val="single"/>
        </w:rPr>
        <w:t>Contact the Director of Technology Information</w:t>
      </w:r>
    </w:p>
    <w:p w:rsidR="00FE6A66" w:rsidRPr="00BC3DCE" w:rsidRDefault="00FE6A66" w:rsidP="00BC3DCE">
      <w:pPr>
        <w:numPr>
          <w:ilvl w:val="12"/>
          <w:numId w:val="0"/>
        </w:numPr>
        <w:ind w:left="1080"/>
        <w:rPr>
          <w:sz w:val="16"/>
          <w:szCs w:val="16"/>
        </w:rPr>
      </w:pPr>
    </w:p>
    <w:p w:rsidR="00FE6A66" w:rsidRPr="00BC3DCE" w:rsidRDefault="00FE6A66" w:rsidP="00BC3DCE">
      <w:pPr>
        <w:numPr>
          <w:ilvl w:val="12"/>
          <w:numId w:val="0"/>
        </w:numPr>
        <w:ind w:left="1080"/>
      </w:pPr>
      <w:r w:rsidRPr="00BC3DCE">
        <w:t xml:space="preserve">Please contact the </w:t>
      </w:r>
      <w:r w:rsidRPr="00BC3DCE">
        <w:rPr>
          <w:b/>
          <w:bCs/>
        </w:rPr>
        <w:t>Director of Technology Information at Ext. XXXX</w:t>
      </w:r>
      <w:r w:rsidRPr="00BC3DCE">
        <w:t xml:space="preserve">.  He will be able to assist you with the technical aspects and the State Contract requirements of purchasing computers.  </w:t>
      </w:r>
    </w:p>
    <w:p w:rsidR="00FE6A66" w:rsidRPr="00BC3DCE" w:rsidRDefault="00FE6A66" w:rsidP="00BC3DCE"/>
    <w:p w:rsidR="00FE6A66" w:rsidRPr="00BC3DCE" w:rsidRDefault="00FE6A66" w:rsidP="00BC3DCE">
      <w:pPr>
        <w:spacing w:line="276" w:lineRule="auto"/>
        <w:rPr>
          <w:b/>
          <w:bCs/>
          <w:i/>
          <w:iCs/>
        </w:rPr>
      </w:pPr>
      <w:r w:rsidRPr="00BC3DCE">
        <w:tab/>
      </w:r>
      <w:r w:rsidRPr="00BC3DCE">
        <w:sym w:font="Wingdings" w:char="F08E"/>
      </w:r>
      <w:r w:rsidRPr="00BC3DCE">
        <w:t xml:space="preserve">  </w:t>
      </w:r>
      <w:r w:rsidRPr="00BC3DCE">
        <w:rPr>
          <w:b/>
          <w:bCs/>
          <w:i/>
          <w:iCs/>
        </w:rPr>
        <w:t>Copiers—Approvals Needed—Superintendent, SBA and Board of Education</w:t>
      </w:r>
    </w:p>
    <w:p w:rsidR="00FE6A66" w:rsidRPr="00BC3DCE" w:rsidRDefault="00FE6A66" w:rsidP="00BC3DCE">
      <w:pPr>
        <w:ind w:left="1080"/>
      </w:pPr>
      <w:r w:rsidRPr="00BC3DCE">
        <w:t xml:space="preserve">If you plan to purchase a copier, please contact the purchasing office at </w:t>
      </w:r>
      <w:r w:rsidRPr="00BC3DCE">
        <w:rPr>
          <w:b/>
          <w:bCs/>
        </w:rPr>
        <w:t>Ext. XXXX</w:t>
      </w:r>
      <w:r w:rsidRPr="00BC3DCE">
        <w:t>.  All purchases of copiers must be pre-approved by the Purchasing Agent and the Superintendent of Schools. All purchase of copiers through the State Contract GSA pricing require board of education approval pursuant to the requirements of N.J.A.C. 5:34-9.7.</w:t>
      </w:r>
    </w:p>
    <w:p w:rsidR="00FE6A66" w:rsidRPr="00BC3DCE" w:rsidRDefault="00FE6A66" w:rsidP="00BC3DCE"/>
    <w:p w:rsidR="00FE6A66" w:rsidRPr="00BC3DCE" w:rsidRDefault="00FE6A66" w:rsidP="00BC3DCE">
      <w:pPr>
        <w:rPr>
          <w:b/>
          <w:bCs/>
        </w:rPr>
      </w:pPr>
      <w:r w:rsidRPr="00BC3DCE">
        <w:rPr>
          <w:b/>
          <w:bCs/>
        </w:rPr>
        <w:t xml:space="preserve">      Other State Contract Purchasing</w:t>
      </w:r>
    </w:p>
    <w:p w:rsidR="00FE6A66" w:rsidRPr="00BC3DCE" w:rsidRDefault="00FE6A66" w:rsidP="00BC3DCE">
      <w:pPr>
        <w:ind w:left="720"/>
      </w:pPr>
      <w:r w:rsidRPr="00BC3DCE">
        <w:t>The School Business Administrator is required to have board of education approval for all NJ State Contract purchases that exceed the bid threshold. All NJ State Contract purchases will be verified by the Purchasing Agent prior to processing.</w:t>
      </w:r>
    </w:p>
    <w:p w:rsidR="00FE6A66" w:rsidRPr="00BC3DCE" w:rsidRDefault="00FE6A66" w:rsidP="00BC3DCE">
      <w:pPr>
        <w:ind w:left="720"/>
      </w:pPr>
    </w:p>
    <w:p w:rsidR="00FE6A66" w:rsidRPr="00BC3DCE" w:rsidRDefault="00FE6A66" w:rsidP="00BC3DCE">
      <w:pPr>
        <w:spacing w:line="360" w:lineRule="auto"/>
        <w:ind w:left="360"/>
      </w:pPr>
      <w:r w:rsidRPr="00BC3DCE">
        <w:tab/>
      </w:r>
      <w:r w:rsidRPr="00BC3DCE">
        <w:rPr>
          <w:u w:val="single"/>
        </w:rPr>
        <w:t>Purchase Order Requirements</w:t>
      </w:r>
      <w:r w:rsidRPr="00BC3DCE">
        <w:t xml:space="preserve">--State Contract </w:t>
      </w:r>
    </w:p>
    <w:p w:rsidR="00FE6A66" w:rsidRPr="00BC3DCE" w:rsidRDefault="00FE6A66" w:rsidP="00BC3DCE">
      <w:pPr>
        <w:spacing w:line="360" w:lineRule="auto"/>
        <w:ind w:left="360"/>
      </w:pPr>
      <w:r w:rsidRPr="00BC3DCE">
        <w:tab/>
        <w:t>All purchase orders made through State Contract vendors shall include the following:</w:t>
      </w:r>
    </w:p>
    <w:p w:rsidR="00FE6A66" w:rsidRPr="00BC3DCE" w:rsidRDefault="00FE6A66" w:rsidP="00A16C5C">
      <w:pPr>
        <w:pStyle w:val="ListParagraph"/>
        <w:numPr>
          <w:ilvl w:val="0"/>
          <w:numId w:val="30"/>
        </w:numPr>
      </w:pPr>
      <w:r w:rsidRPr="00BC3DCE">
        <w:t>State Contract Number;</w:t>
      </w:r>
    </w:p>
    <w:p w:rsidR="00FE6A66" w:rsidRPr="00821209" w:rsidRDefault="00FE6A66" w:rsidP="00A16C5C">
      <w:pPr>
        <w:pStyle w:val="ListParagraph"/>
        <w:numPr>
          <w:ilvl w:val="0"/>
          <w:numId w:val="30"/>
        </w:numPr>
        <w:rPr>
          <w:b/>
          <w:bCs/>
        </w:rPr>
      </w:pPr>
      <w:r w:rsidRPr="00BC3DCE">
        <w:t>State Contract System Identifier—</w:t>
      </w:r>
      <w:r w:rsidRPr="00821209">
        <w:rPr>
          <w:b/>
          <w:bCs/>
        </w:rPr>
        <w:t>1 NJCP</w:t>
      </w:r>
    </w:p>
    <w:p w:rsidR="00FE6A66" w:rsidRPr="00BC3DCE" w:rsidRDefault="00FE6A66" w:rsidP="00A16C5C">
      <w:pPr>
        <w:pStyle w:val="ListParagraph"/>
        <w:numPr>
          <w:ilvl w:val="0"/>
          <w:numId w:val="30"/>
        </w:numPr>
      </w:pPr>
      <w:r w:rsidRPr="00BC3DCE">
        <w:t>Notification of Award attached to the purchase order</w:t>
      </w:r>
    </w:p>
    <w:p w:rsidR="00FE6A66" w:rsidRPr="00BC3DCE" w:rsidRDefault="00FE6A66" w:rsidP="00A16C5C">
      <w:pPr>
        <w:pStyle w:val="ListParagraph"/>
        <w:numPr>
          <w:ilvl w:val="0"/>
          <w:numId w:val="30"/>
        </w:numPr>
      </w:pPr>
      <w:r w:rsidRPr="00BC3DCE">
        <w:t>Approved State Contract price list</w:t>
      </w:r>
    </w:p>
    <w:p w:rsidR="00FE6A66" w:rsidRPr="00BC3DCE" w:rsidRDefault="00FE6A66" w:rsidP="00A16C5C">
      <w:pPr>
        <w:pStyle w:val="ListParagraph"/>
        <w:numPr>
          <w:ilvl w:val="0"/>
          <w:numId w:val="30"/>
        </w:numPr>
      </w:pPr>
      <w:r w:rsidRPr="00BC3DCE">
        <w:t xml:space="preserve">Shipping and Handling included </w:t>
      </w:r>
    </w:p>
    <w:p w:rsidR="00FE6A66" w:rsidRPr="00BC3DCE" w:rsidRDefault="00FE6A66" w:rsidP="00BC3DCE">
      <w:pPr>
        <w:tabs>
          <w:tab w:val="left" w:pos="630"/>
          <w:tab w:val="center" w:pos="2340"/>
        </w:tabs>
      </w:pPr>
      <w:r w:rsidRPr="00BC3DCE">
        <w:tab/>
      </w:r>
      <w:r w:rsidRPr="00BC3DCE">
        <w:tab/>
        <w:t xml:space="preserve">                   </w:t>
      </w:r>
    </w:p>
    <w:p w:rsidR="00FE6A66" w:rsidRDefault="00FE6A66"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Default="003E2984" w:rsidP="00E07780">
      <w:pPr>
        <w:rPr>
          <w:b/>
          <w:bCs/>
          <w:sz w:val="16"/>
          <w:szCs w:val="16"/>
        </w:rPr>
      </w:pPr>
    </w:p>
    <w:p w:rsidR="003E2984" w:rsidRPr="0075774F" w:rsidRDefault="003E2984" w:rsidP="00E07780">
      <w:pPr>
        <w:rPr>
          <w:b/>
          <w:bCs/>
          <w:sz w:val="16"/>
          <w:szCs w:val="16"/>
        </w:rPr>
      </w:pPr>
    </w:p>
    <w:p w:rsidR="00FE6A66" w:rsidRDefault="00FE6A66" w:rsidP="00E07780">
      <w:pPr>
        <w:jc w:val="center"/>
        <w:rPr>
          <w:b/>
          <w:bCs/>
          <w:sz w:val="28"/>
          <w:szCs w:val="28"/>
        </w:rPr>
      </w:pPr>
      <w:r>
        <w:rPr>
          <w:b/>
          <w:bCs/>
          <w:sz w:val="28"/>
          <w:szCs w:val="28"/>
        </w:rPr>
        <w:sym w:font="Wingdings" w:char="F09B"/>
      </w:r>
      <w:r>
        <w:rPr>
          <w:b/>
          <w:bCs/>
          <w:sz w:val="28"/>
          <w:szCs w:val="28"/>
        </w:rPr>
        <w:t xml:space="preserve">  </w:t>
      </w:r>
      <w:r w:rsidRPr="007F0289">
        <w:rPr>
          <w:b/>
          <w:bCs/>
          <w:sz w:val="28"/>
          <w:szCs w:val="28"/>
          <w:u w:val="double"/>
        </w:rPr>
        <w:t>OTHER PURCHASING PROCEDURES</w:t>
      </w:r>
      <w:r>
        <w:rPr>
          <w:b/>
          <w:bCs/>
          <w:sz w:val="28"/>
          <w:szCs w:val="28"/>
        </w:rPr>
        <w:t xml:space="preserve">  </w:t>
      </w:r>
      <w:r>
        <w:rPr>
          <w:b/>
          <w:bCs/>
          <w:sz w:val="28"/>
          <w:szCs w:val="28"/>
        </w:rPr>
        <w:sym w:font="Wingdings" w:char="F09D"/>
      </w:r>
    </w:p>
    <w:p w:rsidR="00FE6A66" w:rsidRDefault="00FE6A66" w:rsidP="00E07780">
      <w:pPr>
        <w:jc w:val="center"/>
        <w:rPr>
          <w:b/>
          <w:bCs/>
          <w:sz w:val="28"/>
          <w:szCs w:val="28"/>
        </w:rPr>
      </w:pPr>
    </w:p>
    <w:p w:rsidR="00FE6A66" w:rsidRPr="00E07780" w:rsidRDefault="00FE6A66" w:rsidP="0067130F">
      <w:pPr>
        <w:pStyle w:val="NoSpacing"/>
        <w:numPr>
          <w:ilvl w:val="0"/>
          <w:numId w:val="31"/>
        </w:numPr>
        <w:spacing w:line="276" w:lineRule="auto"/>
        <w:ind w:left="450"/>
        <w:rPr>
          <w:b/>
          <w:bCs/>
          <w:u w:val="single"/>
        </w:rPr>
      </w:pPr>
      <w:r w:rsidRPr="00E07780">
        <w:rPr>
          <w:b/>
          <w:bCs/>
          <w:u w:val="single"/>
        </w:rPr>
        <w:t>Cooperative Purchasing</w:t>
      </w:r>
    </w:p>
    <w:p w:rsidR="00FE6A66" w:rsidRPr="006F5A7D" w:rsidRDefault="00FE6A66" w:rsidP="00E07780">
      <w:pPr>
        <w:pStyle w:val="NoSpacing"/>
        <w:ind w:left="450"/>
      </w:pPr>
      <w:r w:rsidRPr="006F5A7D">
        <w:t>The</w:t>
      </w:r>
      <w:r w:rsidRPr="00263461">
        <w:t xml:space="preserve"> Clementon</w:t>
      </w:r>
      <w:r>
        <w:rPr>
          <w:u w:val="single"/>
        </w:rPr>
        <w:t xml:space="preserve"> </w:t>
      </w:r>
      <w:r w:rsidRPr="006F5A7D">
        <w:t>B</w:t>
      </w:r>
      <w:r>
        <w:t>oard of Education may contract</w:t>
      </w:r>
      <w:r w:rsidRPr="006F5A7D">
        <w:t xml:space="preserve"> with Educational Data </w:t>
      </w:r>
      <w:r>
        <w:t>Services of Saddle Brook, NJ, or other cooperative purchasing agencies, to purchase items such as:</w:t>
      </w:r>
    </w:p>
    <w:p w:rsidR="00FE6A66" w:rsidRPr="006F5A7D" w:rsidRDefault="00FE6A66" w:rsidP="00E07780">
      <w:pPr>
        <w:pStyle w:val="NoSpacing"/>
      </w:pPr>
    </w:p>
    <w:tbl>
      <w:tblPr>
        <w:tblW w:w="0" w:type="auto"/>
        <w:tblInd w:w="2" w:type="dxa"/>
        <w:tblLayout w:type="fixed"/>
        <w:tblLook w:val="0000" w:firstRow="0" w:lastRow="0" w:firstColumn="0" w:lastColumn="0" w:noHBand="0" w:noVBand="0"/>
      </w:tblPr>
      <w:tblGrid>
        <w:gridCol w:w="2730"/>
        <w:gridCol w:w="3150"/>
      </w:tblGrid>
      <w:tr w:rsidR="00FE6A66" w:rsidRPr="006F5A7D">
        <w:tc>
          <w:tcPr>
            <w:tcW w:w="2730" w:type="dxa"/>
          </w:tcPr>
          <w:p w:rsidR="00FE6A66" w:rsidRPr="00860550" w:rsidRDefault="00FE6A66" w:rsidP="00D81BA2">
            <w:pPr>
              <w:pStyle w:val="NoSpacing"/>
            </w:pPr>
            <w:r w:rsidRPr="00860550">
              <w:t xml:space="preserve">1.  Office Supplies  </w:t>
            </w:r>
          </w:p>
        </w:tc>
        <w:tc>
          <w:tcPr>
            <w:tcW w:w="3150" w:type="dxa"/>
          </w:tcPr>
          <w:p w:rsidR="00FE6A66" w:rsidRPr="00860550" w:rsidRDefault="00FE6A66" w:rsidP="00D81BA2">
            <w:pPr>
              <w:pStyle w:val="NoSpacing"/>
            </w:pPr>
            <w:r w:rsidRPr="00860550">
              <w:t>4.  School Supplies</w:t>
            </w:r>
          </w:p>
        </w:tc>
      </w:tr>
      <w:tr w:rsidR="00FE6A66" w:rsidRPr="006F5A7D">
        <w:tc>
          <w:tcPr>
            <w:tcW w:w="2730" w:type="dxa"/>
          </w:tcPr>
          <w:p w:rsidR="00FE6A66" w:rsidRPr="00860550" w:rsidRDefault="00FE6A66" w:rsidP="00D81BA2">
            <w:pPr>
              <w:pStyle w:val="NoSpacing"/>
            </w:pPr>
            <w:r w:rsidRPr="00860550">
              <w:t>2.  Copy Duplicator Paper</w:t>
            </w:r>
          </w:p>
        </w:tc>
        <w:tc>
          <w:tcPr>
            <w:tcW w:w="3150" w:type="dxa"/>
          </w:tcPr>
          <w:p w:rsidR="00FE6A66" w:rsidRPr="00860550" w:rsidRDefault="00FE6A66" w:rsidP="00D81BA2">
            <w:pPr>
              <w:pStyle w:val="NoSpacing"/>
            </w:pPr>
            <w:r w:rsidRPr="00860550">
              <w:t>5.  Art Supplies</w:t>
            </w:r>
          </w:p>
        </w:tc>
      </w:tr>
      <w:tr w:rsidR="00FE6A66" w:rsidRPr="006F5A7D">
        <w:tc>
          <w:tcPr>
            <w:tcW w:w="2730" w:type="dxa"/>
          </w:tcPr>
          <w:p w:rsidR="00FE6A66" w:rsidRPr="00860550" w:rsidRDefault="00FE6A66" w:rsidP="00D81BA2">
            <w:pPr>
              <w:pStyle w:val="NoSpacing"/>
            </w:pPr>
            <w:r w:rsidRPr="00860550">
              <w:t>3.  Science Supplies</w:t>
            </w:r>
          </w:p>
        </w:tc>
        <w:tc>
          <w:tcPr>
            <w:tcW w:w="3150" w:type="dxa"/>
          </w:tcPr>
          <w:p w:rsidR="00FE6A66" w:rsidRPr="00860550" w:rsidRDefault="00FE6A66" w:rsidP="00D81BA2">
            <w:pPr>
              <w:pStyle w:val="NoSpacing"/>
            </w:pPr>
            <w:r w:rsidRPr="00860550">
              <w:t>6.  Industrial Arts Supplies</w:t>
            </w:r>
          </w:p>
        </w:tc>
      </w:tr>
    </w:tbl>
    <w:p w:rsidR="00FE6A66" w:rsidRPr="006F5A7D" w:rsidRDefault="00FE6A66" w:rsidP="00E07780">
      <w:pPr>
        <w:pStyle w:val="NoSpacing"/>
      </w:pPr>
    </w:p>
    <w:p w:rsidR="00FE6A66" w:rsidRPr="006F5A7D" w:rsidRDefault="00FE6A66" w:rsidP="00E07780">
      <w:pPr>
        <w:pStyle w:val="NoSpacing"/>
        <w:ind w:left="450"/>
      </w:pPr>
      <w:r>
        <w:t>The Purchasing Agent shall provide to all administrators, supervisors and principals specialized training on using cooperative purchasing services.</w:t>
      </w:r>
    </w:p>
    <w:p w:rsidR="00FE6A66" w:rsidRDefault="00FE6A66" w:rsidP="00E07780">
      <w:pPr>
        <w:pStyle w:val="NoSpacing"/>
      </w:pPr>
    </w:p>
    <w:p w:rsidR="00FE6A66" w:rsidRPr="00E07780" w:rsidRDefault="00FE6A66" w:rsidP="0067130F">
      <w:pPr>
        <w:pStyle w:val="NoSpacing"/>
        <w:numPr>
          <w:ilvl w:val="0"/>
          <w:numId w:val="31"/>
        </w:numPr>
        <w:spacing w:line="276" w:lineRule="auto"/>
        <w:ind w:left="450"/>
        <w:rPr>
          <w:b/>
          <w:bCs/>
          <w:u w:val="single"/>
        </w:rPr>
      </w:pPr>
      <w:r w:rsidRPr="00E07780">
        <w:rPr>
          <w:b/>
          <w:bCs/>
          <w:u w:val="single"/>
        </w:rPr>
        <w:t>Emergency Contracts</w:t>
      </w:r>
    </w:p>
    <w:p w:rsidR="00FE6A66" w:rsidRDefault="00FE6A66" w:rsidP="00E07780">
      <w:pPr>
        <w:ind w:left="450"/>
      </w:pPr>
      <w:r>
        <w:t>Emergency c</w:t>
      </w:r>
      <w:r w:rsidRPr="006F5A7D">
        <w:t>ontracts are strictly regulated by N.J.S.A. 18A: 18A-7.  A situation must exist affecting the health or safety of the occupants of school property that requires the immediate delivery of articles or the performance of a serv</w:t>
      </w:r>
      <w:r>
        <w:t>ice to alleviate the emergency.</w:t>
      </w:r>
    </w:p>
    <w:p w:rsidR="00FE6A66" w:rsidRPr="00E07780" w:rsidRDefault="00FE6A66" w:rsidP="00E07780">
      <w:pPr>
        <w:ind w:left="450"/>
        <w:rPr>
          <w:sz w:val="16"/>
          <w:szCs w:val="16"/>
        </w:rPr>
      </w:pPr>
    </w:p>
    <w:p w:rsidR="00FE6A66" w:rsidRPr="006F5A7D" w:rsidRDefault="00FE6A66" w:rsidP="00E07780">
      <w:pPr>
        <w:ind w:left="450"/>
      </w:pPr>
      <w:r>
        <w:t>The emergency c</w:t>
      </w:r>
      <w:r w:rsidRPr="006F5A7D">
        <w:t xml:space="preserve">ontract process is reviewed in the Appendix.  Please note that the Superintendent of Schools must be notified </w:t>
      </w:r>
      <w:r w:rsidRPr="006F5A7D">
        <w:rPr>
          <w:b/>
          <w:bCs/>
        </w:rPr>
        <w:t>first</w:t>
      </w:r>
      <w:r w:rsidRPr="006F5A7D">
        <w:t xml:space="preserve"> of all eme</w:t>
      </w:r>
      <w:r>
        <w:t>rgency purchase requests.</w:t>
      </w:r>
    </w:p>
    <w:p w:rsidR="00FE6A66" w:rsidRDefault="00FE6A66" w:rsidP="00E07780">
      <w:pPr>
        <w:ind w:left="450"/>
      </w:pPr>
      <w:r w:rsidRPr="006F5A7D">
        <w:t>Only the</w:t>
      </w:r>
      <w:r>
        <w:t xml:space="preserve"> Purchasing Agent may award an emergency c</w:t>
      </w:r>
      <w:r w:rsidRPr="006F5A7D">
        <w:t>ontract</w:t>
      </w:r>
      <w:r>
        <w:t>.</w:t>
      </w:r>
    </w:p>
    <w:p w:rsidR="00FE6A66" w:rsidRDefault="00FE6A66" w:rsidP="00E07780">
      <w:pPr>
        <w:ind w:left="450"/>
      </w:pPr>
    </w:p>
    <w:p w:rsidR="00FE6A66" w:rsidRPr="00E07780" w:rsidRDefault="00FE6A66" w:rsidP="0067130F">
      <w:pPr>
        <w:pStyle w:val="NoSpacing"/>
        <w:numPr>
          <w:ilvl w:val="0"/>
          <w:numId w:val="31"/>
        </w:numPr>
        <w:spacing w:line="276" w:lineRule="auto"/>
        <w:ind w:left="450"/>
        <w:rPr>
          <w:b/>
          <w:bCs/>
          <w:u w:val="single"/>
        </w:rPr>
      </w:pPr>
      <w:r w:rsidRPr="00E07780">
        <w:rPr>
          <w:b/>
          <w:bCs/>
          <w:u w:val="single"/>
        </w:rPr>
        <w:t>EUS—Extraordinary Unspecifiable Services</w:t>
      </w:r>
    </w:p>
    <w:p w:rsidR="00FE6A66" w:rsidRDefault="00FE6A66" w:rsidP="00E07780">
      <w:pPr>
        <w:pStyle w:val="NoSpacing"/>
        <w:ind w:left="450"/>
      </w:pPr>
      <w:r>
        <w:t>The EUS procurement method is used for the procurement of insurance and insurance consultant services. The Purchasing Agent will coordinate all EUS activities pursuant to N.J.S.A. 18A:18A-5 (a) (10) and N.J.A.C. 5:34-2.1 et seq.</w:t>
      </w:r>
    </w:p>
    <w:p w:rsidR="00FE6A66" w:rsidRPr="00E07780" w:rsidRDefault="00FE6A66" w:rsidP="00E07780">
      <w:pPr>
        <w:pStyle w:val="NoSpacing"/>
        <w:rPr>
          <w:b/>
          <w:bCs/>
          <w:u w:val="single"/>
        </w:rPr>
      </w:pPr>
    </w:p>
    <w:p w:rsidR="00FE6A66" w:rsidRPr="00E07780" w:rsidRDefault="00FE6A66" w:rsidP="0067130F">
      <w:pPr>
        <w:pStyle w:val="NoSpacing"/>
        <w:numPr>
          <w:ilvl w:val="0"/>
          <w:numId w:val="31"/>
        </w:numPr>
        <w:spacing w:line="276" w:lineRule="auto"/>
        <w:ind w:left="450"/>
        <w:rPr>
          <w:b/>
          <w:bCs/>
          <w:u w:val="single"/>
        </w:rPr>
      </w:pPr>
      <w:r w:rsidRPr="00E07780">
        <w:rPr>
          <w:b/>
          <w:bCs/>
          <w:u w:val="single"/>
        </w:rPr>
        <w:t>Federal Funds—Procuring Goods and Service When Using Federal Funds</w:t>
      </w:r>
    </w:p>
    <w:p w:rsidR="00FE6A66" w:rsidRDefault="00FE6A66" w:rsidP="00E07780">
      <w:pPr>
        <w:pStyle w:val="NoSpacing"/>
        <w:ind w:left="450"/>
      </w:pPr>
      <w:r>
        <w:t xml:space="preserve">All non-federal entities (school districts) are to follow NJ Public School Contracts Law when procuring goods and services using federal funds except where the federal standards detailed in 2 CFR Part 200 are in conflict or </w:t>
      </w:r>
      <w:r>
        <w:rPr>
          <w:b/>
          <w:bCs/>
        </w:rPr>
        <w:t>more restrictive.</w:t>
      </w:r>
    </w:p>
    <w:p w:rsidR="00FE6A66" w:rsidRDefault="00FE6A66" w:rsidP="00E07780">
      <w:pPr>
        <w:pStyle w:val="NoSpacing"/>
        <w:ind w:left="450"/>
      </w:pPr>
    </w:p>
    <w:p w:rsidR="00FE6A66" w:rsidRDefault="00FE6A66" w:rsidP="00E07780">
      <w:pPr>
        <w:pStyle w:val="NoSpacing"/>
        <w:ind w:left="450"/>
      </w:pPr>
      <w:r>
        <w:t>Effective July 1, 2015, school districts when procuring goods and services using federal funds, are to comply with the Uniform Administrative Requirements—2 CFR Part 200.</w:t>
      </w:r>
    </w:p>
    <w:p w:rsidR="00FE6A66" w:rsidRDefault="00FE6A66" w:rsidP="00E07780">
      <w:pPr>
        <w:pStyle w:val="NoSpacing"/>
      </w:pPr>
    </w:p>
    <w:p w:rsidR="00FE6A66" w:rsidRPr="009928E2" w:rsidRDefault="00FE6A66" w:rsidP="00E07780">
      <w:pPr>
        <w:pStyle w:val="NoSpacing"/>
        <w:ind w:left="450"/>
        <w:rPr>
          <w:b/>
          <w:bCs/>
        </w:rPr>
      </w:pPr>
      <w:r w:rsidRPr="009928E2">
        <w:rPr>
          <w:b/>
          <w:bCs/>
        </w:rPr>
        <w:t>Federal Funds Procurement Thresholds—More Restrictive</w:t>
      </w:r>
    </w:p>
    <w:p w:rsidR="00FE6A66" w:rsidRPr="00E07780" w:rsidRDefault="00FE6A66" w:rsidP="00E07780">
      <w:pPr>
        <w:pStyle w:val="NoSpacing"/>
        <w:rPr>
          <w:sz w:val="16"/>
          <w:szCs w:val="16"/>
        </w:rPr>
      </w:pPr>
    </w:p>
    <w:p w:rsidR="00FE6A66" w:rsidRPr="00955383" w:rsidRDefault="00FE6A66" w:rsidP="00E07780">
      <w:pPr>
        <w:pStyle w:val="NoSpacing"/>
        <w:ind w:left="450"/>
        <w:rPr>
          <w:b/>
          <w:bCs/>
        </w:rPr>
      </w:pPr>
      <w:r>
        <w:rPr>
          <w:b/>
          <w:bCs/>
        </w:rPr>
        <w:t>More</w:t>
      </w:r>
      <w:r w:rsidRPr="00955383">
        <w:rPr>
          <w:b/>
          <w:bCs/>
        </w:rPr>
        <w:t xml:space="preserve"> Restrictive</w:t>
      </w:r>
      <w:r>
        <w:rPr>
          <w:b/>
          <w:bCs/>
        </w:rPr>
        <w:tab/>
        <w:t xml:space="preserve">         Procurement</w:t>
      </w:r>
    </w:p>
    <w:p w:rsidR="00FE6A66" w:rsidRPr="00E07780" w:rsidRDefault="00FE6A66" w:rsidP="00E07780">
      <w:pPr>
        <w:pStyle w:val="NoSpacing"/>
        <w:ind w:left="450"/>
        <w:rPr>
          <w:b/>
          <w:bCs/>
        </w:rPr>
      </w:pPr>
      <w:r w:rsidRPr="00E07780">
        <w:rPr>
          <w:b/>
          <w:bCs/>
          <w:u w:val="single"/>
        </w:rPr>
        <w:t xml:space="preserve">   </w:t>
      </w:r>
      <w:r>
        <w:rPr>
          <w:b/>
          <w:bCs/>
          <w:u w:val="single"/>
        </w:rPr>
        <w:t>Threshold</w:t>
      </w:r>
      <w:r>
        <w:rPr>
          <w:b/>
          <w:bCs/>
          <w:u w:val="single"/>
        </w:rPr>
        <w:tab/>
      </w:r>
      <w:r>
        <w:rPr>
          <w:b/>
          <w:bCs/>
          <w:u w:val="single"/>
        </w:rPr>
        <w:tab/>
      </w:r>
      <w:r>
        <w:rPr>
          <w:b/>
          <w:bCs/>
          <w:u w:val="single"/>
        </w:rPr>
        <w:tab/>
        <w:t>Activity</w:t>
      </w:r>
      <w:r>
        <w:rPr>
          <w:b/>
          <w:bCs/>
          <w:u w:val="single"/>
        </w:rPr>
        <w:tab/>
      </w:r>
      <w:r>
        <w:rPr>
          <w:b/>
          <w:bCs/>
          <w:u w:val="single"/>
        </w:rPr>
        <w:tab/>
      </w:r>
      <w:r>
        <w:rPr>
          <w:b/>
          <w:bCs/>
          <w:u w:val="single"/>
        </w:rPr>
        <w:tab/>
      </w:r>
      <w:r>
        <w:rPr>
          <w:b/>
          <w:bCs/>
          <w:u w:val="single"/>
        </w:rPr>
        <w:tab/>
        <w:t xml:space="preserve">             </w:t>
      </w:r>
      <w:r w:rsidRPr="00E07780">
        <w:rPr>
          <w:b/>
          <w:bCs/>
          <w:u w:val="single"/>
        </w:rPr>
        <w:t>Citation</w:t>
      </w:r>
      <w:r>
        <w:rPr>
          <w:b/>
          <w:bCs/>
          <w:u w:val="single"/>
        </w:rPr>
        <w:t>_______</w:t>
      </w:r>
    </w:p>
    <w:p w:rsidR="00FE6A66" w:rsidRDefault="00FE6A66" w:rsidP="00E07780">
      <w:pPr>
        <w:pStyle w:val="NoSpacing"/>
        <w:ind w:left="450"/>
      </w:pPr>
      <w:r>
        <w:t>Less than $3000</w:t>
      </w:r>
      <w:r>
        <w:tab/>
        <w:t xml:space="preserve">         </w:t>
      </w:r>
      <w:r w:rsidRPr="00BA3167">
        <w:t>Micro-purchase</w:t>
      </w:r>
      <w:r>
        <w:t>; sound business practices</w:t>
      </w:r>
      <w:r>
        <w:tab/>
        <w:t xml:space="preserve">       200.320 (a); 200.67</w:t>
      </w:r>
    </w:p>
    <w:p w:rsidR="00FE6A66" w:rsidRPr="00E07780" w:rsidRDefault="00FE6A66" w:rsidP="00E07780">
      <w:pPr>
        <w:pStyle w:val="NoSpacing"/>
        <w:ind w:left="450"/>
        <w:rPr>
          <w:sz w:val="16"/>
          <w:szCs w:val="16"/>
        </w:rPr>
      </w:pPr>
    </w:p>
    <w:p w:rsidR="00FE6A66" w:rsidRDefault="00FE6A66" w:rsidP="00E07780">
      <w:pPr>
        <w:pStyle w:val="NoSpacing"/>
        <w:ind w:left="450"/>
      </w:pPr>
      <w:r>
        <w:t>$3000-$39,999</w:t>
      </w:r>
      <w:r>
        <w:tab/>
        <w:t xml:space="preserve">         Use of Quotations; Use of RFP’s</w:t>
      </w:r>
      <w:r>
        <w:tab/>
      </w:r>
      <w:r>
        <w:tab/>
        <w:t xml:space="preserve">      18A:18A-37 (a)</w:t>
      </w:r>
    </w:p>
    <w:p w:rsidR="00FE6A66" w:rsidRPr="00E07780" w:rsidRDefault="00FE6A66" w:rsidP="00E07780">
      <w:pPr>
        <w:pStyle w:val="NoSpacing"/>
        <w:ind w:left="450"/>
        <w:rPr>
          <w:sz w:val="16"/>
          <w:szCs w:val="16"/>
        </w:rPr>
      </w:pPr>
    </w:p>
    <w:p w:rsidR="00FE6A66" w:rsidRDefault="00FE6A66" w:rsidP="00E07780">
      <w:pPr>
        <w:pStyle w:val="NoSpacing"/>
        <w:ind w:left="450"/>
      </w:pPr>
      <w:r>
        <w:t>$40,000 or more</w:t>
      </w:r>
      <w:r>
        <w:tab/>
        <w:t xml:space="preserve">        Use of Bids; Use of Competitive Contracting</w:t>
      </w:r>
      <w:r>
        <w:tab/>
        <w:t xml:space="preserve">      18A:18A-4 (a)</w:t>
      </w:r>
    </w:p>
    <w:p w:rsidR="00FE6A66" w:rsidRDefault="00FE6A66" w:rsidP="00E07780">
      <w:pPr>
        <w:pStyle w:val="NoSpacing"/>
        <w:ind w:left="450"/>
      </w:pPr>
      <w:r>
        <w:tab/>
      </w:r>
      <w:r>
        <w:tab/>
      </w:r>
      <w:r>
        <w:tab/>
        <w:t xml:space="preserve">        Formal advertising</w:t>
      </w:r>
      <w:r>
        <w:tab/>
      </w:r>
      <w:r>
        <w:tab/>
      </w:r>
      <w:r>
        <w:tab/>
      </w:r>
      <w:r>
        <w:tab/>
        <w:t xml:space="preserve">      18A:18A-4.1 et seq.</w:t>
      </w:r>
    </w:p>
    <w:p w:rsidR="00FE6A66" w:rsidRPr="00E07780" w:rsidRDefault="00FE6A66" w:rsidP="00E07780">
      <w:pPr>
        <w:pStyle w:val="NoSpacing"/>
        <w:ind w:left="450"/>
        <w:rPr>
          <w:sz w:val="16"/>
          <w:szCs w:val="16"/>
        </w:rPr>
      </w:pPr>
    </w:p>
    <w:p w:rsidR="00FE6A66" w:rsidRDefault="00FE6A66" w:rsidP="00E07780">
      <w:pPr>
        <w:pStyle w:val="NoSpacing"/>
        <w:ind w:left="450"/>
      </w:pPr>
      <w:r>
        <w:t>A more comprehensive Threshold Chart will be distributed by the Purchasing Agent.</w:t>
      </w:r>
    </w:p>
    <w:p w:rsidR="00FE6A66" w:rsidRDefault="00FE6A66" w:rsidP="00E07780">
      <w:pPr>
        <w:pStyle w:val="NoSpacing"/>
      </w:pPr>
    </w:p>
    <w:p w:rsidR="00FE6A66" w:rsidRPr="00E07780" w:rsidRDefault="00FE6A66" w:rsidP="00A16C5C">
      <w:pPr>
        <w:pStyle w:val="NoSpacing"/>
        <w:numPr>
          <w:ilvl w:val="0"/>
          <w:numId w:val="31"/>
        </w:numPr>
        <w:rPr>
          <w:b/>
          <w:bCs/>
          <w:u w:val="single"/>
        </w:rPr>
      </w:pPr>
      <w:r w:rsidRPr="00E07780">
        <w:rPr>
          <w:b/>
          <w:bCs/>
          <w:u w:val="single"/>
        </w:rPr>
        <w:t>Increasing a Purchase Order Amount</w:t>
      </w:r>
    </w:p>
    <w:p w:rsidR="00FE6A66" w:rsidRPr="009928E2" w:rsidRDefault="00FE6A66" w:rsidP="00E07780">
      <w:pPr>
        <w:pStyle w:val="NoSpacing"/>
        <w:ind w:left="720"/>
      </w:pPr>
      <w:r>
        <w:t>There may be times where a purchase order amount has to be increased to meet the needs of the district. The School Business Administrator, in accordance with N.J.A.C. 6A:23A-6.10 will identify and investigate the reason(s) for any increase to a purchase order. An appropriate form to request an increase has been prepared and is available from the Business Office.</w:t>
      </w:r>
    </w:p>
    <w:p w:rsidR="00FE6A66" w:rsidRDefault="00FE6A66" w:rsidP="00E07780">
      <w:pPr>
        <w:pStyle w:val="NoSpacing"/>
      </w:pPr>
    </w:p>
    <w:p w:rsidR="00FE6A66" w:rsidRPr="00E07780" w:rsidRDefault="00FE6A66" w:rsidP="00A16C5C">
      <w:pPr>
        <w:pStyle w:val="NoSpacing"/>
        <w:numPr>
          <w:ilvl w:val="0"/>
          <w:numId w:val="31"/>
        </w:numPr>
        <w:rPr>
          <w:b/>
          <w:bCs/>
          <w:u w:val="single"/>
        </w:rPr>
      </w:pPr>
      <w:r w:rsidRPr="00E07780">
        <w:rPr>
          <w:b/>
          <w:bCs/>
          <w:u w:val="single"/>
        </w:rPr>
        <w:t>Purchase Order Requirements</w:t>
      </w:r>
    </w:p>
    <w:p w:rsidR="00FE6A66" w:rsidRDefault="00FE6A66" w:rsidP="00E07780">
      <w:pPr>
        <w:pStyle w:val="NoSpacing"/>
        <w:ind w:left="720"/>
      </w:pPr>
      <w:r>
        <w:t>The Purchasing Agent must receive from vendors certain legal documents prior to issuing a purchase order. Depending on the amount of the purchase order in the aggregate the following documents must be in the possession of the Purchasing Agent:</w:t>
      </w:r>
    </w:p>
    <w:p w:rsidR="00FE6A66" w:rsidRDefault="00FE6A66" w:rsidP="00E07780">
      <w:pPr>
        <w:pStyle w:val="NoSpacing"/>
        <w:ind w:left="720"/>
      </w:pPr>
    </w:p>
    <w:p w:rsidR="00FE6A66" w:rsidRDefault="00FE6A66" w:rsidP="0067130F">
      <w:pPr>
        <w:pStyle w:val="NoSpacing"/>
        <w:numPr>
          <w:ilvl w:val="0"/>
          <w:numId w:val="32"/>
        </w:numPr>
        <w:spacing w:line="276" w:lineRule="auto"/>
        <w:ind w:left="1530"/>
      </w:pPr>
      <w:r>
        <w:t>Affirmative Action Evidence—Certificate of Employee Information Report</w:t>
      </w:r>
    </w:p>
    <w:p w:rsidR="00FE6A66" w:rsidRDefault="00FE6A66" w:rsidP="0067130F">
      <w:pPr>
        <w:pStyle w:val="NoSpacing"/>
        <w:numPr>
          <w:ilvl w:val="0"/>
          <w:numId w:val="32"/>
        </w:numPr>
        <w:spacing w:line="276" w:lineRule="auto"/>
        <w:ind w:left="1530"/>
      </w:pPr>
      <w:r>
        <w:t>Business Registration Certificate from the State of New Jersey</w:t>
      </w:r>
    </w:p>
    <w:p w:rsidR="00FE6A66" w:rsidRDefault="00FE6A66" w:rsidP="0067130F">
      <w:pPr>
        <w:pStyle w:val="NoSpacing"/>
        <w:numPr>
          <w:ilvl w:val="0"/>
          <w:numId w:val="32"/>
        </w:numPr>
        <w:spacing w:line="276" w:lineRule="auto"/>
        <w:ind w:left="1530"/>
      </w:pPr>
      <w:r>
        <w:t>Chapter 271 Political Contribution Disclosure form</w:t>
      </w:r>
    </w:p>
    <w:p w:rsidR="00FE6A66" w:rsidRDefault="00FE6A66" w:rsidP="0067130F">
      <w:pPr>
        <w:pStyle w:val="NoSpacing"/>
        <w:numPr>
          <w:ilvl w:val="0"/>
          <w:numId w:val="32"/>
        </w:numPr>
        <w:spacing w:line="276" w:lineRule="auto"/>
        <w:ind w:left="1530"/>
      </w:pPr>
      <w:r>
        <w:t>Iran Financial Disclosure Form</w:t>
      </w:r>
    </w:p>
    <w:p w:rsidR="00FE6A66" w:rsidRDefault="00FE6A66" w:rsidP="0067130F">
      <w:pPr>
        <w:pStyle w:val="NoSpacing"/>
        <w:numPr>
          <w:ilvl w:val="0"/>
          <w:numId w:val="32"/>
        </w:numPr>
        <w:spacing w:line="276" w:lineRule="auto"/>
        <w:ind w:left="1530"/>
      </w:pPr>
      <w:r>
        <w:t>IRS W-9 Form</w:t>
      </w:r>
    </w:p>
    <w:p w:rsidR="00FE6A66" w:rsidRDefault="00FE6A66" w:rsidP="00E07780">
      <w:pPr>
        <w:pStyle w:val="NoSpacing"/>
        <w:ind w:left="720"/>
      </w:pPr>
    </w:p>
    <w:p w:rsidR="00FE6A66" w:rsidRDefault="00FE6A66" w:rsidP="00E07780">
      <w:pPr>
        <w:pStyle w:val="NoSpacing"/>
        <w:ind w:left="720"/>
      </w:pPr>
      <w:r>
        <w:t>See the Appendix for the Purchase Order Requirements Chart</w:t>
      </w:r>
    </w:p>
    <w:p w:rsidR="00FE6A66" w:rsidRDefault="00FE6A66" w:rsidP="00E07780">
      <w:pPr>
        <w:pStyle w:val="NoSpacing"/>
      </w:pPr>
    </w:p>
    <w:p w:rsidR="00FE6A66" w:rsidRPr="00E07780" w:rsidRDefault="00FE6A66" w:rsidP="00A16C5C">
      <w:pPr>
        <w:pStyle w:val="NoSpacing"/>
        <w:numPr>
          <w:ilvl w:val="0"/>
          <w:numId w:val="31"/>
        </w:numPr>
        <w:rPr>
          <w:b/>
          <w:bCs/>
          <w:u w:val="single"/>
        </w:rPr>
      </w:pPr>
      <w:r w:rsidRPr="00E07780">
        <w:rPr>
          <w:b/>
          <w:bCs/>
          <w:u w:val="single"/>
        </w:rPr>
        <w:t>Renewal of Contracts—Services</w:t>
      </w:r>
    </w:p>
    <w:p w:rsidR="00FE6A66" w:rsidRDefault="00FE6A66" w:rsidP="00E07780">
      <w:pPr>
        <w:pStyle w:val="NoSpacing"/>
        <w:ind w:left="720"/>
      </w:pPr>
      <w:r>
        <w:t>Any vendor contract for services other than professional services, may be extended or renewed by the board of education pursuant to the terms and conditions of N.J.S.A. 18A:18A-42 (o). The major conditions are as follows:</w:t>
      </w:r>
    </w:p>
    <w:p w:rsidR="00FE6A66" w:rsidRDefault="00FE6A66" w:rsidP="00E07780">
      <w:pPr>
        <w:pStyle w:val="NoSpacing"/>
        <w:ind w:left="720"/>
      </w:pPr>
    </w:p>
    <w:p w:rsidR="00FE6A66" w:rsidRDefault="00FE6A66" w:rsidP="0067130F">
      <w:pPr>
        <w:pStyle w:val="NoSpacing"/>
        <w:numPr>
          <w:ilvl w:val="0"/>
          <w:numId w:val="33"/>
        </w:numPr>
        <w:spacing w:line="276" w:lineRule="auto"/>
        <w:ind w:left="1440"/>
      </w:pPr>
      <w:r>
        <w:t>Renewal contract is awarded by board resolution;</w:t>
      </w:r>
    </w:p>
    <w:p w:rsidR="00FE6A66" w:rsidRDefault="00FE6A66" w:rsidP="0067130F">
      <w:pPr>
        <w:pStyle w:val="NoSpacing"/>
        <w:numPr>
          <w:ilvl w:val="0"/>
          <w:numId w:val="33"/>
        </w:numPr>
        <w:spacing w:line="276" w:lineRule="auto"/>
        <w:ind w:left="1440"/>
      </w:pPr>
      <w:r>
        <w:t>No contract shall be extended so that it exceeds five (5) consecutive years;</w:t>
      </w:r>
    </w:p>
    <w:p w:rsidR="00FE6A66" w:rsidRDefault="00FE6A66" w:rsidP="0067130F">
      <w:pPr>
        <w:pStyle w:val="NoSpacing"/>
        <w:numPr>
          <w:ilvl w:val="0"/>
          <w:numId w:val="33"/>
        </w:numPr>
        <w:spacing w:line="276" w:lineRule="auto"/>
        <w:ind w:left="1440"/>
      </w:pPr>
      <w:r>
        <w:t>Any price increase shall not exceed the quarterly Index Rate; and</w:t>
      </w:r>
    </w:p>
    <w:p w:rsidR="00FE6A66" w:rsidRDefault="00FE6A66" w:rsidP="0067130F">
      <w:pPr>
        <w:pStyle w:val="NoSpacing"/>
        <w:numPr>
          <w:ilvl w:val="0"/>
          <w:numId w:val="33"/>
        </w:numPr>
        <w:spacing w:line="276" w:lineRule="auto"/>
        <w:ind w:left="1440"/>
      </w:pPr>
      <w:r>
        <w:t>Terms and conditions of the contract remain substantially the same.</w:t>
      </w:r>
    </w:p>
    <w:p w:rsidR="00FE6A66" w:rsidRDefault="00FE6A66" w:rsidP="00E07780">
      <w:pPr>
        <w:pStyle w:val="NoSpacing"/>
        <w:ind w:left="720"/>
      </w:pPr>
    </w:p>
    <w:p w:rsidR="00FE6A66" w:rsidRDefault="00FE6A66" w:rsidP="00E07780">
      <w:pPr>
        <w:pStyle w:val="NoSpacing"/>
        <w:ind w:left="720"/>
      </w:pPr>
      <w:r>
        <w:t>The Purchasing Agent will notify all administrators in March of the preceding fiscal year of any vendor contracts that are eligible for renewals.</w:t>
      </w:r>
    </w:p>
    <w:p w:rsidR="00FE6A66" w:rsidRPr="00E07780" w:rsidRDefault="00FE6A66" w:rsidP="00E07780">
      <w:pPr>
        <w:pStyle w:val="NoSpacing"/>
        <w:rPr>
          <w:b/>
          <w:bCs/>
          <w:u w:val="single"/>
        </w:rPr>
      </w:pPr>
    </w:p>
    <w:p w:rsidR="00FE6A66" w:rsidRPr="00E07780" w:rsidRDefault="00FE6A66" w:rsidP="00A16C5C">
      <w:pPr>
        <w:pStyle w:val="Title"/>
        <w:numPr>
          <w:ilvl w:val="0"/>
          <w:numId w:val="31"/>
        </w:numPr>
        <w:jc w:val="left"/>
        <w:rPr>
          <w:i w:val="0"/>
          <w:iCs w:val="0"/>
          <w:sz w:val="24"/>
          <w:szCs w:val="24"/>
        </w:rPr>
      </w:pPr>
      <w:r w:rsidRPr="00E07780">
        <w:rPr>
          <w:i w:val="0"/>
          <w:iCs w:val="0"/>
          <w:sz w:val="24"/>
          <w:szCs w:val="24"/>
        </w:rPr>
        <w:t>Student Activity Account Purchases</w:t>
      </w:r>
    </w:p>
    <w:p w:rsidR="00FE6A66" w:rsidRDefault="00FE6A66" w:rsidP="00E07780">
      <w:pPr>
        <w:ind w:left="720"/>
      </w:pPr>
      <w:r w:rsidRPr="00544FD2">
        <w:t>Pursuant to State Law N.J.S.A. 18A:18A-5(a)</w:t>
      </w:r>
      <w:r>
        <w:t xml:space="preserve"> </w:t>
      </w:r>
      <w:r w:rsidRPr="00544FD2">
        <w:t>(21), purchases made through Student Activity Accounts that exceed the bid threshold shall be awarded by the Board of</w:t>
      </w:r>
      <w:r>
        <w:t xml:space="preserve"> Education at a public meeting.</w:t>
      </w:r>
    </w:p>
    <w:p w:rsidR="00FE6A66" w:rsidRDefault="00FE6A66" w:rsidP="00E07780">
      <w:pPr>
        <w:ind w:left="720"/>
      </w:pPr>
    </w:p>
    <w:p w:rsidR="003E2984" w:rsidRDefault="003E2984" w:rsidP="00E07780">
      <w:pPr>
        <w:ind w:left="720"/>
      </w:pPr>
    </w:p>
    <w:p w:rsidR="003E2984" w:rsidRDefault="003E2984" w:rsidP="00E07780">
      <w:pPr>
        <w:ind w:left="720"/>
      </w:pPr>
    </w:p>
    <w:p w:rsidR="003E2984" w:rsidRDefault="003E2984" w:rsidP="00E07780">
      <w:pPr>
        <w:ind w:left="720"/>
      </w:pPr>
    </w:p>
    <w:p w:rsidR="003E2984" w:rsidRDefault="003E2984" w:rsidP="00E07780">
      <w:pPr>
        <w:ind w:left="720"/>
      </w:pPr>
    </w:p>
    <w:p w:rsidR="003E2984" w:rsidRDefault="003E2984" w:rsidP="00E07780">
      <w:pPr>
        <w:ind w:left="720"/>
      </w:pPr>
    </w:p>
    <w:p w:rsidR="003E2984" w:rsidRDefault="003E2984" w:rsidP="00E07780">
      <w:pPr>
        <w:ind w:left="720"/>
      </w:pPr>
    </w:p>
    <w:p w:rsidR="003E2984" w:rsidRDefault="003E2984" w:rsidP="00E07780">
      <w:pPr>
        <w:ind w:left="720"/>
      </w:pPr>
    </w:p>
    <w:p w:rsidR="00FE6A66" w:rsidRPr="007D7F01" w:rsidRDefault="00FE6A66" w:rsidP="007D7F01">
      <w:pPr>
        <w:jc w:val="center"/>
        <w:rPr>
          <w:b/>
          <w:bCs/>
          <w:sz w:val="28"/>
          <w:szCs w:val="28"/>
        </w:rPr>
      </w:pPr>
      <w:r w:rsidRPr="007D7F01">
        <w:rPr>
          <w:b/>
          <w:bCs/>
          <w:sz w:val="28"/>
          <w:szCs w:val="28"/>
        </w:rPr>
        <w:sym w:font="Wingdings" w:char="F09B"/>
      </w:r>
      <w:r w:rsidRPr="007D7F01">
        <w:rPr>
          <w:b/>
          <w:bCs/>
          <w:sz w:val="28"/>
          <w:szCs w:val="28"/>
        </w:rPr>
        <w:t xml:space="preserve">  </w:t>
      </w:r>
      <w:r w:rsidRPr="007F0289">
        <w:rPr>
          <w:b/>
          <w:bCs/>
          <w:sz w:val="28"/>
          <w:szCs w:val="28"/>
          <w:u w:val="double"/>
        </w:rPr>
        <w:t>SELECT PURCHASING TOPICS</w:t>
      </w:r>
      <w:r w:rsidRPr="007D7F01">
        <w:rPr>
          <w:b/>
          <w:bCs/>
          <w:sz w:val="28"/>
          <w:szCs w:val="28"/>
        </w:rPr>
        <w:t xml:space="preserve">  </w:t>
      </w:r>
      <w:r w:rsidRPr="007D7F01">
        <w:rPr>
          <w:b/>
          <w:bCs/>
          <w:sz w:val="28"/>
          <w:szCs w:val="28"/>
        </w:rPr>
        <w:sym w:font="Wingdings" w:char="F09A"/>
      </w:r>
    </w:p>
    <w:p w:rsidR="00FE6A66" w:rsidRDefault="00FE6A66" w:rsidP="007D7F01">
      <w:pPr>
        <w:rPr>
          <w:b/>
          <w:bCs/>
          <w:sz w:val="28"/>
          <w:szCs w:val="28"/>
          <w:u w:val="single"/>
        </w:rPr>
      </w:pPr>
    </w:p>
    <w:p w:rsidR="00FE6A66" w:rsidRPr="007D7F01" w:rsidRDefault="00FE6A66" w:rsidP="0067130F">
      <w:pPr>
        <w:pStyle w:val="ListParagraph"/>
        <w:numPr>
          <w:ilvl w:val="0"/>
          <w:numId w:val="37"/>
        </w:numPr>
        <w:spacing w:line="276" w:lineRule="auto"/>
        <w:ind w:left="360"/>
        <w:rPr>
          <w:b/>
          <w:bCs/>
          <w:u w:val="single"/>
        </w:rPr>
      </w:pPr>
      <w:r>
        <w:rPr>
          <w:b/>
          <w:bCs/>
          <w:u w:val="single"/>
        </w:rPr>
        <w:t>Field Trip Transportation</w:t>
      </w:r>
    </w:p>
    <w:p w:rsidR="00FE6A66" w:rsidRDefault="00FE6A66" w:rsidP="007D7F01">
      <w:pPr>
        <w:pStyle w:val="ListParagraph"/>
        <w:ind w:left="360" w:right="-324"/>
      </w:pPr>
      <w:r>
        <w:t>The district has secured through the competitive bid process, prices for various types of transportation vehicles needed for approved field trips. A special bulletin has been issued to all administrators and principals. All employees are reminded of the following guidance as it pertains to field trip transportation:</w:t>
      </w:r>
    </w:p>
    <w:p w:rsidR="00FE6A66" w:rsidRDefault="00FE6A66" w:rsidP="007D7F01">
      <w:pPr>
        <w:pStyle w:val="ListParagraph"/>
      </w:pPr>
    </w:p>
    <w:p w:rsidR="00FE6A66" w:rsidRDefault="00FE6A66" w:rsidP="0067130F">
      <w:pPr>
        <w:pStyle w:val="ListParagraph"/>
        <w:numPr>
          <w:ilvl w:val="0"/>
          <w:numId w:val="38"/>
        </w:numPr>
        <w:spacing w:line="276" w:lineRule="auto"/>
        <w:ind w:left="990"/>
      </w:pPr>
      <w:r>
        <w:t>Purchase order must be prepared and processed prior to the date of the field trip.</w:t>
      </w:r>
    </w:p>
    <w:p w:rsidR="00FE6A66" w:rsidRDefault="00FE6A66" w:rsidP="0067130F">
      <w:pPr>
        <w:pStyle w:val="ListParagraph"/>
        <w:numPr>
          <w:ilvl w:val="0"/>
          <w:numId w:val="38"/>
        </w:numPr>
        <w:spacing w:line="276" w:lineRule="auto"/>
        <w:ind w:left="990"/>
      </w:pPr>
      <w:r>
        <w:t>Attached to the field trip transportation purchase order is a copy of the board of education resolution approving the destination of the field trip.</w:t>
      </w:r>
    </w:p>
    <w:p w:rsidR="00FE6A66" w:rsidRDefault="00FE6A66" w:rsidP="0067130F">
      <w:pPr>
        <w:pStyle w:val="ListParagraph"/>
        <w:numPr>
          <w:ilvl w:val="0"/>
          <w:numId w:val="38"/>
        </w:numPr>
        <w:spacing w:line="276" w:lineRule="auto"/>
        <w:ind w:left="990"/>
      </w:pPr>
      <w:r>
        <w:t>The approved list of bus companies and corresponding prices are to be used whether the field trip is paid through board of education funds (PO) or student activity funds.</w:t>
      </w:r>
    </w:p>
    <w:p w:rsidR="00FE6A66" w:rsidRDefault="00FE6A66" w:rsidP="0067130F">
      <w:pPr>
        <w:pStyle w:val="ListParagraph"/>
        <w:numPr>
          <w:ilvl w:val="0"/>
          <w:numId w:val="38"/>
        </w:numPr>
        <w:spacing w:line="276" w:lineRule="auto"/>
        <w:ind w:left="990"/>
      </w:pPr>
      <w:r w:rsidRPr="00B252CF">
        <w:t>Al</w:t>
      </w:r>
      <w:r>
        <w:t>l field trips using board of education funds</w:t>
      </w:r>
      <w:r w:rsidRPr="00B252CF">
        <w:t xml:space="preserve"> (purchase order) shall be part of the instructional program, have an educational value and shall be reasonable in cost.  Field trips solely for student entertainment are prohibited when using public funds.  A board resolution approving the field trip must be attached to the purchase order</w:t>
      </w:r>
      <w:r>
        <w:t>.</w:t>
      </w:r>
    </w:p>
    <w:p w:rsidR="00FE6A66" w:rsidRPr="00B252CF" w:rsidRDefault="00FE6A66" w:rsidP="0067130F">
      <w:pPr>
        <w:pStyle w:val="ListParagraph"/>
        <w:numPr>
          <w:ilvl w:val="0"/>
          <w:numId w:val="38"/>
        </w:numPr>
        <w:spacing w:line="276" w:lineRule="auto"/>
        <w:ind w:left="990" w:right="-324"/>
      </w:pPr>
      <w:r>
        <w:t>The cost of field trips may be borne by the pupils’ parents with the exception of pupils in special education classes and pupils with financial hardship. Reference—N.J.S.A. 18A:36-21</w:t>
      </w:r>
    </w:p>
    <w:p w:rsidR="00FE6A66" w:rsidRPr="00B252CF" w:rsidRDefault="00FE6A66" w:rsidP="007D7F01">
      <w:pPr>
        <w:pStyle w:val="ListParagraph"/>
      </w:pPr>
    </w:p>
    <w:p w:rsidR="00FE6A66" w:rsidRPr="007D7F01" w:rsidRDefault="00FE6A66" w:rsidP="0067130F">
      <w:pPr>
        <w:pStyle w:val="ListParagraph"/>
        <w:numPr>
          <w:ilvl w:val="0"/>
          <w:numId w:val="37"/>
        </w:numPr>
        <w:spacing w:line="276" w:lineRule="auto"/>
        <w:ind w:left="360"/>
        <w:rPr>
          <w:b/>
          <w:bCs/>
          <w:u w:val="single"/>
        </w:rPr>
      </w:pPr>
      <w:r>
        <w:rPr>
          <w:b/>
          <w:bCs/>
          <w:u w:val="single"/>
        </w:rPr>
        <w:t>Meals; Refreshments and Catering</w:t>
      </w:r>
    </w:p>
    <w:p w:rsidR="00FE6A66" w:rsidRPr="009D4C5B" w:rsidRDefault="00FE6A66" w:rsidP="007D7F01">
      <w:pPr>
        <w:ind w:left="360" w:right="-234"/>
      </w:pPr>
      <w:r w:rsidRPr="009D4C5B">
        <w:t>The State of New Jersey Department of Education has provided guidance to school districts through Administrative Code N.J.A.C. 6A:23A-5.8 on board expenditures for meals and refreshments.</w:t>
      </w:r>
    </w:p>
    <w:p w:rsidR="00FE6A66" w:rsidRPr="007D7F01" w:rsidRDefault="00FE6A66" w:rsidP="007D7F01">
      <w:pPr>
        <w:ind w:left="360" w:right="-234"/>
        <w:rPr>
          <w:sz w:val="16"/>
          <w:szCs w:val="16"/>
        </w:rPr>
      </w:pPr>
    </w:p>
    <w:p w:rsidR="00FE6A66" w:rsidRPr="009D4C5B" w:rsidRDefault="00FE6A66" w:rsidP="007D7F01">
      <w:pPr>
        <w:ind w:left="360" w:right="-234"/>
      </w:pPr>
      <w:r w:rsidRPr="009D4C5B">
        <w:t>The expenditure of public funds for meals and refreshments may be used for the following:</w:t>
      </w:r>
    </w:p>
    <w:p w:rsidR="00FE6A66" w:rsidRPr="009D4C5B" w:rsidRDefault="00FE6A66" w:rsidP="007D7F01"/>
    <w:p w:rsidR="00FE6A66" w:rsidRPr="00B252CF" w:rsidRDefault="00FE6A66" w:rsidP="00A16C5C">
      <w:pPr>
        <w:pStyle w:val="ListParagraph"/>
        <w:numPr>
          <w:ilvl w:val="0"/>
          <w:numId w:val="39"/>
        </w:numPr>
        <w:spacing w:line="360" w:lineRule="auto"/>
        <w:rPr>
          <w:b/>
          <w:bCs/>
          <w:u w:val="double"/>
        </w:rPr>
      </w:pPr>
      <w:r w:rsidRPr="00B252CF">
        <w:rPr>
          <w:b/>
          <w:bCs/>
          <w:u w:val="double"/>
        </w:rPr>
        <w:t>Permitted Activities for Meals; Refreshments; Catering</w:t>
      </w:r>
    </w:p>
    <w:p w:rsidR="00FE6A66" w:rsidRPr="009D4C5B" w:rsidRDefault="00FE6A66" w:rsidP="0067130F">
      <w:pPr>
        <w:numPr>
          <w:ilvl w:val="0"/>
          <w:numId w:val="34"/>
        </w:numPr>
        <w:tabs>
          <w:tab w:val="clear" w:pos="576"/>
        </w:tabs>
        <w:ind w:left="1080"/>
        <w:rPr>
          <w:b/>
          <w:bCs/>
          <w:i/>
          <w:iCs/>
        </w:rPr>
      </w:pPr>
      <w:r w:rsidRPr="009D4C5B">
        <w:rPr>
          <w:b/>
          <w:bCs/>
          <w:i/>
          <w:iCs/>
        </w:rPr>
        <w:t>Student Activities</w:t>
      </w:r>
    </w:p>
    <w:p w:rsidR="00FE6A66" w:rsidRPr="009D4C5B" w:rsidRDefault="00FE6A66" w:rsidP="007D7F01">
      <w:pPr>
        <w:ind w:left="1080"/>
      </w:pPr>
      <w:r w:rsidRPr="009D4C5B">
        <w:t>Reasonable costs for light meals and refreshments directly related to activities that benefit students and are part of the instructional program are permissible.  These activities must be part of the instructional program and not solely for student entertainment.</w:t>
      </w:r>
    </w:p>
    <w:p w:rsidR="00FE6A66" w:rsidRPr="009D4C5B" w:rsidRDefault="00FE6A66" w:rsidP="007D7F01">
      <w:pPr>
        <w:ind w:left="1080"/>
      </w:pPr>
    </w:p>
    <w:p w:rsidR="00FE6A66" w:rsidRPr="009D4C5B" w:rsidRDefault="00FE6A66" w:rsidP="0067130F">
      <w:pPr>
        <w:numPr>
          <w:ilvl w:val="0"/>
          <w:numId w:val="34"/>
        </w:numPr>
        <w:tabs>
          <w:tab w:val="clear" w:pos="576"/>
        </w:tabs>
        <w:ind w:left="1080"/>
      </w:pPr>
      <w:r w:rsidRPr="009D4C5B">
        <w:rPr>
          <w:b/>
          <w:bCs/>
          <w:i/>
          <w:iCs/>
        </w:rPr>
        <w:t>Parent Activities</w:t>
      </w:r>
    </w:p>
    <w:p w:rsidR="00FE6A66" w:rsidRPr="009D4C5B" w:rsidRDefault="00FE6A66" w:rsidP="007D7F01">
      <w:pPr>
        <w:ind w:left="1080"/>
      </w:pPr>
      <w:r w:rsidRPr="009D4C5B">
        <w:t>Reasonable costs* for light meals and refreshments for parent activities are permissible.  It is expected that expenditures for this purpose will be minimal and infrequent—State code.</w:t>
      </w:r>
    </w:p>
    <w:p w:rsidR="00FE6A66" w:rsidRPr="009D4C5B" w:rsidRDefault="00FE6A66" w:rsidP="007D7F01">
      <w:pPr>
        <w:ind w:left="1080"/>
      </w:pPr>
    </w:p>
    <w:p w:rsidR="00FE6A66" w:rsidRPr="009D4C5B" w:rsidRDefault="00FE6A66" w:rsidP="0067130F">
      <w:pPr>
        <w:numPr>
          <w:ilvl w:val="0"/>
          <w:numId w:val="34"/>
        </w:numPr>
        <w:tabs>
          <w:tab w:val="clear" w:pos="576"/>
        </w:tabs>
        <w:ind w:left="1080"/>
      </w:pPr>
      <w:r w:rsidRPr="009D4C5B">
        <w:rPr>
          <w:b/>
          <w:bCs/>
          <w:i/>
          <w:iCs/>
        </w:rPr>
        <w:t>Dignitaries</w:t>
      </w:r>
    </w:p>
    <w:p w:rsidR="00FE6A66" w:rsidRPr="009D4C5B" w:rsidRDefault="00FE6A66" w:rsidP="007D7F01">
      <w:pPr>
        <w:ind w:left="1080"/>
      </w:pPr>
      <w:r w:rsidRPr="009D4C5B">
        <w:t>Reasonable costs* for light meals and refreshments for dignitaries as defined in State code, are permissible.</w:t>
      </w:r>
    </w:p>
    <w:p w:rsidR="00FE6A66" w:rsidRDefault="00FE6A66" w:rsidP="007D7F01">
      <w:pPr>
        <w:ind w:left="1080"/>
      </w:pPr>
    </w:p>
    <w:p w:rsidR="00BD2B1F" w:rsidRPr="009D4C5B" w:rsidRDefault="00BD2B1F" w:rsidP="007D7F01">
      <w:pPr>
        <w:ind w:left="1080"/>
      </w:pPr>
    </w:p>
    <w:p w:rsidR="00FE6A66" w:rsidRPr="009D4C5B" w:rsidRDefault="00FE6A66" w:rsidP="0067130F">
      <w:pPr>
        <w:numPr>
          <w:ilvl w:val="0"/>
          <w:numId w:val="34"/>
        </w:numPr>
        <w:tabs>
          <w:tab w:val="clear" w:pos="576"/>
        </w:tabs>
        <w:ind w:left="1080"/>
      </w:pPr>
      <w:r w:rsidRPr="009D4C5B">
        <w:rPr>
          <w:b/>
          <w:bCs/>
          <w:i/>
          <w:iCs/>
        </w:rPr>
        <w:t>Board Member Meetings -- N.J.A.C. 6A:23A-7.12(f)</w:t>
      </w:r>
    </w:p>
    <w:p w:rsidR="00FE6A66" w:rsidRPr="009D4C5B" w:rsidRDefault="00FE6A66" w:rsidP="007D7F01">
      <w:pPr>
        <w:ind w:left="1080"/>
      </w:pPr>
      <w:r w:rsidRPr="009D4C5B">
        <w:t>Light meals and refreshments* are permitted for all board members and for employees who are required to attend a board of education meeting.</w:t>
      </w:r>
    </w:p>
    <w:p w:rsidR="00FE6A66" w:rsidRPr="009D4C5B" w:rsidRDefault="00FE6A66" w:rsidP="007D7F01">
      <w:pPr>
        <w:ind w:left="1080"/>
      </w:pPr>
    </w:p>
    <w:p w:rsidR="00FE6A66" w:rsidRPr="009D4C5B" w:rsidRDefault="00FE6A66" w:rsidP="007D7F01">
      <w:pPr>
        <w:ind w:left="720"/>
      </w:pPr>
      <w:r w:rsidRPr="009D4C5B">
        <w:t>*Please note that costs for light meals and refreshments are limited as follows:</w:t>
      </w:r>
    </w:p>
    <w:p w:rsidR="00FE6A66" w:rsidRPr="009D4C5B" w:rsidRDefault="00FE6A66" w:rsidP="007D7F01">
      <w:r w:rsidRPr="009D4C5B">
        <w:tab/>
      </w:r>
      <w:r w:rsidRPr="009D4C5B">
        <w:tab/>
      </w:r>
      <w:r w:rsidRPr="009D4C5B">
        <w:tab/>
      </w:r>
      <w:r w:rsidRPr="009D4C5B">
        <w:tab/>
      </w:r>
      <w:r w:rsidRPr="009D4C5B">
        <w:tab/>
      </w:r>
      <w:r w:rsidRPr="009D4C5B">
        <w:tab/>
      </w:r>
      <w:r w:rsidRPr="009D4C5B">
        <w:tab/>
      </w:r>
      <w:r w:rsidRPr="009D4C5B">
        <w:tab/>
      </w:r>
      <w:r w:rsidRPr="009D4C5B">
        <w:tab/>
      </w:r>
      <w:r w:rsidRPr="009D4C5B">
        <w:tab/>
      </w:r>
      <w:r w:rsidRPr="009D4C5B">
        <w:tab/>
      </w:r>
      <w:r w:rsidRPr="009D4C5B">
        <w:tab/>
      </w:r>
      <w:r w:rsidRPr="009D4C5B">
        <w:tab/>
      </w:r>
    </w:p>
    <w:tbl>
      <w:tblPr>
        <w:tblW w:w="0" w:type="auto"/>
        <w:tblInd w:w="2" w:type="dxa"/>
        <w:tblLook w:val="01E0" w:firstRow="1" w:lastRow="1" w:firstColumn="1" w:lastColumn="1" w:noHBand="0" w:noVBand="0"/>
      </w:tblPr>
      <w:tblGrid>
        <w:gridCol w:w="3483"/>
        <w:gridCol w:w="3267"/>
      </w:tblGrid>
      <w:tr w:rsidR="00FE6A66" w:rsidRPr="009D4C5B">
        <w:tc>
          <w:tcPr>
            <w:tcW w:w="3483" w:type="dxa"/>
          </w:tcPr>
          <w:p w:rsidR="00FE6A66" w:rsidRPr="009D4C5B" w:rsidRDefault="00FE6A66" w:rsidP="00D81BA2">
            <w:r w:rsidRPr="009D4C5B">
              <w:t>Breakfast</w:t>
            </w:r>
          </w:p>
        </w:tc>
        <w:tc>
          <w:tcPr>
            <w:tcW w:w="3267" w:type="dxa"/>
          </w:tcPr>
          <w:p w:rsidR="00FE6A66" w:rsidRPr="009D4C5B" w:rsidRDefault="00FE6A66" w:rsidP="00D81BA2">
            <w:r w:rsidRPr="009D4C5B">
              <w:t>$  5.00 per person</w:t>
            </w:r>
          </w:p>
        </w:tc>
      </w:tr>
      <w:tr w:rsidR="00FE6A66" w:rsidRPr="009D4C5B">
        <w:tc>
          <w:tcPr>
            <w:tcW w:w="3483" w:type="dxa"/>
          </w:tcPr>
          <w:p w:rsidR="00FE6A66" w:rsidRPr="009D4C5B" w:rsidRDefault="00FE6A66" w:rsidP="00D81BA2">
            <w:r w:rsidRPr="009D4C5B">
              <w:t>Lunch</w:t>
            </w:r>
          </w:p>
        </w:tc>
        <w:tc>
          <w:tcPr>
            <w:tcW w:w="3267" w:type="dxa"/>
          </w:tcPr>
          <w:p w:rsidR="00FE6A66" w:rsidRPr="009D4C5B" w:rsidRDefault="00FE6A66" w:rsidP="00D81BA2">
            <w:r w:rsidRPr="009D4C5B">
              <w:t>$  7.00 per person</w:t>
            </w:r>
          </w:p>
        </w:tc>
      </w:tr>
      <w:tr w:rsidR="00FE6A66" w:rsidRPr="009D4C5B">
        <w:tc>
          <w:tcPr>
            <w:tcW w:w="3483" w:type="dxa"/>
          </w:tcPr>
          <w:p w:rsidR="00FE6A66" w:rsidRPr="009D4C5B" w:rsidRDefault="00FE6A66" w:rsidP="00D81BA2">
            <w:r w:rsidRPr="009D4C5B">
              <w:t>Dinner</w:t>
            </w:r>
          </w:p>
        </w:tc>
        <w:tc>
          <w:tcPr>
            <w:tcW w:w="3267" w:type="dxa"/>
          </w:tcPr>
          <w:p w:rsidR="00FE6A66" w:rsidRPr="009D4C5B" w:rsidRDefault="00FE6A66" w:rsidP="00D81BA2">
            <w:r w:rsidRPr="009D4C5B">
              <w:t>$10.00 per person</w:t>
            </w:r>
          </w:p>
        </w:tc>
      </w:tr>
    </w:tbl>
    <w:p w:rsidR="00FE6A66" w:rsidRPr="007D7F01" w:rsidRDefault="00FE6A66" w:rsidP="007D7F01">
      <w:pPr>
        <w:rPr>
          <w:sz w:val="10"/>
          <w:szCs w:val="10"/>
        </w:rPr>
      </w:pPr>
    </w:p>
    <w:p w:rsidR="00FE6A66" w:rsidRPr="009D4C5B" w:rsidRDefault="00FE6A66" w:rsidP="007D7F01">
      <w:pPr>
        <w:spacing w:line="360" w:lineRule="auto"/>
        <w:ind w:left="720"/>
      </w:pPr>
      <w:r w:rsidRPr="009D4C5B">
        <w:t>(NJ OMB Circular 12-14OMB Section XI—Letter J)</w:t>
      </w:r>
    </w:p>
    <w:p w:rsidR="00FE6A66" w:rsidRPr="009D4C5B" w:rsidRDefault="00FE6A66" w:rsidP="007D7F01">
      <w:pPr>
        <w:spacing w:line="276" w:lineRule="auto"/>
        <w:ind w:left="720"/>
        <w:rPr>
          <w:b/>
          <w:bCs/>
          <w:u w:val="single"/>
        </w:rPr>
      </w:pPr>
      <w:r w:rsidRPr="009D4C5B">
        <w:rPr>
          <w:b/>
          <w:bCs/>
          <w:u w:val="single"/>
        </w:rPr>
        <w:t>Documentation Required—Light Meals and Refreshments</w:t>
      </w:r>
    </w:p>
    <w:p w:rsidR="00FE6A66" w:rsidRPr="009D4C5B" w:rsidRDefault="00FE6A66" w:rsidP="007D7F01">
      <w:pPr>
        <w:ind w:left="720"/>
      </w:pPr>
      <w:r w:rsidRPr="009D4C5B">
        <w:t>Documentation must be provided to support expenditures for light meals and refreshments.  The following information is to be provided on the Purchase Order Rationale Form:</w:t>
      </w:r>
    </w:p>
    <w:p w:rsidR="00FE6A66" w:rsidRPr="007D7F01" w:rsidRDefault="00FE6A66" w:rsidP="007D7F01">
      <w:pPr>
        <w:rPr>
          <w:sz w:val="16"/>
          <w:szCs w:val="16"/>
        </w:rPr>
      </w:pPr>
    </w:p>
    <w:p w:rsidR="00FE6A66" w:rsidRPr="009D4C5B" w:rsidRDefault="00FE6A66" w:rsidP="0067130F">
      <w:pPr>
        <w:numPr>
          <w:ilvl w:val="0"/>
          <w:numId w:val="34"/>
        </w:numPr>
        <w:tabs>
          <w:tab w:val="clear" w:pos="576"/>
        </w:tabs>
        <w:ind w:left="1440"/>
      </w:pPr>
      <w:r w:rsidRPr="009D4C5B">
        <w:t>Description of the activity;</w:t>
      </w:r>
    </w:p>
    <w:p w:rsidR="00FE6A66" w:rsidRPr="009D4C5B" w:rsidRDefault="00FE6A66" w:rsidP="0067130F">
      <w:pPr>
        <w:numPr>
          <w:ilvl w:val="0"/>
          <w:numId w:val="34"/>
        </w:numPr>
        <w:tabs>
          <w:tab w:val="clear" w:pos="576"/>
        </w:tabs>
        <w:ind w:left="1440"/>
      </w:pPr>
      <w:r w:rsidRPr="009D4C5B">
        <w:t>Purpose/justification of the activity; goal; objectives;</w:t>
      </w:r>
    </w:p>
    <w:p w:rsidR="00FE6A66" w:rsidRPr="009D4C5B" w:rsidRDefault="00FE6A66" w:rsidP="0067130F">
      <w:pPr>
        <w:numPr>
          <w:ilvl w:val="0"/>
          <w:numId w:val="34"/>
        </w:numPr>
        <w:tabs>
          <w:tab w:val="clear" w:pos="576"/>
        </w:tabs>
        <w:ind w:left="1440"/>
      </w:pPr>
      <w:r w:rsidRPr="009D4C5B">
        <w:t>Make-up of the group receiving the meals; and</w:t>
      </w:r>
    </w:p>
    <w:p w:rsidR="00FE6A66" w:rsidRPr="009D4C5B" w:rsidRDefault="00FE6A66" w:rsidP="0067130F">
      <w:pPr>
        <w:numPr>
          <w:ilvl w:val="0"/>
          <w:numId w:val="34"/>
        </w:numPr>
        <w:tabs>
          <w:tab w:val="clear" w:pos="576"/>
        </w:tabs>
        <w:ind w:left="1440"/>
      </w:pPr>
      <w:r w:rsidRPr="009D4C5B">
        <w:t>Names of employees and board members included in the group.</w:t>
      </w:r>
    </w:p>
    <w:p w:rsidR="00FE6A66" w:rsidRPr="009D4C5B" w:rsidRDefault="00FE6A66" w:rsidP="007D7F01"/>
    <w:p w:rsidR="00FE6A66" w:rsidRPr="00B252CF" w:rsidRDefault="00FE6A66" w:rsidP="00A16C5C">
      <w:pPr>
        <w:pStyle w:val="ListParagraph"/>
        <w:numPr>
          <w:ilvl w:val="0"/>
          <w:numId w:val="39"/>
        </w:numPr>
        <w:spacing w:line="360" w:lineRule="auto"/>
        <w:rPr>
          <w:b/>
          <w:bCs/>
        </w:rPr>
      </w:pPr>
      <w:r w:rsidRPr="00B252CF">
        <w:rPr>
          <w:b/>
          <w:bCs/>
          <w:u w:val="double"/>
        </w:rPr>
        <w:t>Prohibited Activities—Meals and Refreshments</w:t>
      </w:r>
    </w:p>
    <w:p w:rsidR="00FE6A66" w:rsidRPr="007D7F01" w:rsidRDefault="00FE6A66" w:rsidP="0067130F">
      <w:pPr>
        <w:numPr>
          <w:ilvl w:val="0"/>
          <w:numId w:val="35"/>
        </w:numPr>
        <w:tabs>
          <w:tab w:val="clear" w:pos="576"/>
          <w:tab w:val="num" w:pos="1170"/>
        </w:tabs>
        <w:ind w:left="1170"/>
        <w:rPr>
          <w:b/>
          <w:bCs/>
          <w:u w:val="single"/>
        </w:rPr>
      </w:pPr>
      <w:r w:rsidRPr="007D7F01">
        <w:rPr>
          <w:b/>
          <w:bCs/>
          <w:i/>
          <w:iCs/>
          <w:u w:val="single"/>
        </w:rPr>
        <w:t>Athletic Activities</w:t>
      </w:r>
    </w:p>
    <w:p w:rsidR="00FE6A66" w:rsidRPr="009D4C5B" w:rsidRDefault="00FE6A66" w:rsidP="007D7F01">
      <w:pPr>
        <w:tabs>
          <w:tab w:val="num" w:pos="1170"/>
        </w:tabs>
        <w:ind w:left="1170"/>
      </w:pPr>
      <w:r w:rsidRPr="009D4C5B">
        <w:t xml:space="preserve">Light meals and refreshments served to </w:t>
      </w:r>
      <w:r w:rsidRPr="009D4C5B">
        <w:rPr>
          <w:b/>
          <w:bCs/>
          <w:i/>
          <w:iCs/>
        </w:rPr>
        <w:t>guests</w:t>
      </w:r>
      <w:r w:rsidRPr="009D4C5B">
        <w:t xml:space="preserve"> at any athletic event, game or contest are not permitted.</w:t>
      </w:r>
    </w:p>
    <w:p w:rsidR="00FE6A66" w:rsidRPr="007D7F01" w:rsidRDefault="00FE6A66" w:rsidP="007D7F01">
      <w:pPr>
        <w:tabs>
          <w:tab w:val="num" w:pos="1170"/>
        </w:tabs>
        <w:ind w:left="1170"/>
        <w:rPr>
          <w:sz w:val="16"/>
          <w:szCs w:val="16"/>
        </w:rPr>
      </w:pPr>
    </w:p>
    <w:p w:rsidR="00FE6A66" w:rsidRPr="007D7F01" w:rsidRDefault="00FE6A66" w:rsidP="0067130F">
      <w:pPr>
        <w:numPr>
          <w:ilvl w:val="0"/>
          <w:numId w:val="35"/>
        </w:numPr>
        <w:tabs>
          <w:tab w:val="clear" w:pos="576"/>
          <w:tab w:val="num" w:pos="1170"/>
        </w:tabs>
        <w:ind w:left="1170"/>
        <w:rPr>
          <w:u w:val="single"/>
        </w:rPr>
      </w:pPr>
      <w:r w:rsidRPr="007D7F01">
        <w:rPr>
          <w:b/>
          <w:bCs/>
          <w:i/>
          <w:iCs/>
          <w:u w:val="single"/>
        </w:rPr>
        <w:t>Staff and Employees of the School District</w:t>
      </w:r>
    </w:p>
    <w:p w:rsidR="00FE6A66" w:rsidRPr="009D4C5B" w:rsidRDefault="00FE6A66" w:rsidP="007D7F01">
      <w:pPr>
        <w:tabs>
          <w:tab w:val="num" w:pos="1170"/>
        </w:tabs>
        <w:ind w:left="1170"/>
      </w:pPr>
      <w:r w:rsidRPr="009D4C5B">
        <w:t xml:space="preserve">Light meals and refreshments are not permitted for employees and staff of a school district, unless the staff member or employee is essential to </w:t>
      </w:r>
      <w:r w:rsidRPr="009D4C5B">
        <w:rPr>
          <w:b/>
          <w:bCs/>
          <w:i/>
          <w:iCs/>
        </w:rPr>
        <w:t>a student activity</w:t>
      </w:r>
      <w:r w:rsidRPr="009D4C5B">
        <w:t xml:space="preserve"> where light meals or refreshments are being served.</w:t>
      </w:r>
    </w:p>
    <w:p w:rsidR="00FE6A66" w:rsidRPr="007D7F01" w:rsidRDefault="00FE6A66" w:rsidP="007D7F01">
      <w:pPr>
        <w:tabs>
          <w:tab w:val="num" w:pos="1170"/>
        </w:tabs>
        <w:ind w:left="1170"/>
        <w:rPr>
          <w:sz w:val="16"/>
          <w:szCs w:val="16"/>
        </w:rPr>
      </w:pPr>
    </w:p>
    <w:p w:rsidR="00FE6A66" w:rsidRPr="007D7F01" w:rsidRDefault="00FE6A66" w:rsidP="0067130F">
      <w:pPr>
        <w:numPr>
          <w:ilvl w:val="0"/>
          <w:numId w:val="35"/>
        </w:numPr>
        <w:tabs>
          <w:tab w:val="clear" w:pos="576"/>
          <w:tab w:val="num" w:pos="1170"/>
        </w:tabs>
        <w:ind w:left="1170"/>
        <w:rPr>
          <w:u w:val="single"/>
        </w:rPr>
      </w:pPr>
      <w:r w:rsidRPr="007D7F01">
        <w:rPr>
          <w:b/>
          <w:bCs/>
          <w:i/>
          <w:iCs/>
          <w:u w:val="single"/>
        </w:rPr>
        <w:t>Honoring Employees</w:t>
      </w:r>
    </w:p>
    <w:p w:rsidR="00FE6A66" w:rsidRPr="009D4C5B" w:rsidRDefault="00FE6A66" w:rsidP="007D7F01">
      <w:pPr>
        <w:tabs>
          <w:tab w:val="num" w:pos="1170"/>
        </w:tabs>
        <w:ind w:left="1170"/>
      </w:pPr>
      <w:r w:rsidRPr="009D4C5B">
        <w:t>Receptions, dinners or other social functions held for or honoring any employee or group of employees are not permitted when public funds are being used.</w:t>
      </w:r>
    </w:p>
    <w:p w:rsidR="00FE6A66" w:rsidRPr="009D4C5B" w:rsidRDefault="00FE6A66" w:rsidP="007D7F01"/>
    <w:p w:rsidR="00FE6A66" w:rsidRPr="00B252CF" w:rsidRDefault="00FE6A66" w:rsidP="00A16C5C">
      <w:pPr>
        <w:pStyle w:val="ListParagraph"/>
        <w:numPr>
          <w:ilvl w:val="0"/>
          <w:numId w:val="39"/>
        </w:numPr>
        <w:rPr>
          <w:rFonts w:eastAsia="Batang"/>
          <w:b/>
          <w:bCs/>
          <w:u w:val="single"/>
        </w:rPr>
      </w:pPr>
      <w:r w:rsidRPr="00B252CF">
        <w:rPr>
          <w:rFonts w:eastAsia="Batang"/>
          <w:b/>
          <w:bCs/>
          <w:u w:val="single"/>
        </w:rPr>
        <w:t>Purchase of Food Supplies – Supermarkets</w:t>
      </w:r>
    </w:p>
    <w:p w:rsidR="00FE6A66" w:rsidRPr="009D4C5B" w:rsidRDefault="00FE6A66" w:rsidP="007D7F01">
      <w:pPr>
        <w:ind w:left="720"/>
        <w:rPr>
          <w:rFonts w:eastAsia="Batang"/>
        </w:rPr>
      </w:pPr>
      <w:r w:rsidRPr="009D4C5B">
        <w:rPr>
          <w:rFonts w:eastAsia="Batang"/>
        </w:rPr>
        <w:t xml:space="preserve">New Jersey state law and code excludes the purchase of food supplies from the bidding process if the food supplies are for the </w:t>
      </w:r>
      <w:r w:rsidRPr="009D4C5B">
        <w:rPr>
          <w:rFonts w:eastAsia="Batang"/>
          <w:u w:val="single"/>
        </w:rPr>
        <w:t>school cafeteria</w:t>
      </w:r>
      <w:r w:rsidRPr="009D4C5B">
        <w:rPr>
          <w:rFonts w:eastAsia="Batang"/>
        </w:rPr>
        <w:t xml:space="preserve"> or </w:t>
      </w:r>
      <w:r w:rsidRPr="009D4C5B">
        <w:rPr>
          <w:rFonts w:eastAsia="Batang"/>
          <w:u w:val="single"/>
        </w:rPr>
        <w:t>home economics classes</w:t>
      </w:r>
      <w:r w:rsidRPr="009D4C5B">
        <w:rPr>
          <w:rFonts w:eastAsia="Batang"/>
        </w:rPr>
        <w:t>.  Many schools and office have prepared purchase orders to:</w:t>
      </w:r>
    </w:p>
    <w:p w:rsidR="00FE6A66" w:rsidRPr="007D7F01" w:rsidRDefault="00FE6A66" w:rsidP="007D7F01">
      <w:pPr>
        <w:ind w:left="720"/>
        <w:rPr>
          <w:rFonts w:eastAsia="Batang"/>
          <w:sz w:val="16"/>
          <w:szCs w:val="16"/>
        </w:rPr>
      </w:pPr>
    </w:p>
    <w:p w:rsidR="00FE6A66" w:rsidRPr="009D4C5B" w:rsidRDefault="00FE6A66" w:rsidP="007D7F01">
      <w:pPr>
        <w:ind w:left="720"/>
        <w:rPr>
          <w:rFonts w:eastAsia="Batang"/>
        </w:rPr>
      </w:pPr>
      <w:r w:rsidRPr="009D4C5B">
        <w:rPr>
          <w:rFonts w:eastAsia="Batang"/>
        </w:rPr>
        <w:tab/>
        <w:t>Names of Supermarkets</w:t>
      </w:r>
    </w:p>
    <w:p w:rsidR="00FE6A66" w:rsidRPr="007D7F01" w:rsidRDefault="00FE6A66" w:rsidP="007D7F01">
      <w:pPr>
        <w:ind w:left="720"/>
        <w:rPr>
          <w:rFonts w:eastAsia="Batang"/>
          <w:sz w:val="16"/>
          <w:szCs w:val="16"/>
        </w:rPr>
      </w:pPr>
    </w:p>
    <w:p w:rsidR="00FE6A66" w:rsidRPr="009D4C5B" w:rsidRDefault="00FE6A66" w:rsidP="007D7F01">
      <w:pPr>
        <w:ind w:left="720"/>
        <w:rPr>
          <w:rFonts w:eastAsia="Batang"/>
        </w:rPr>
      </w:pPr>
      <w:r w:rsidRPr="009D4C5B">
        <w:rPr>
          <w:rFonts w:eastAsia="Batang"/>
        </w:rPr>
        <w:t>Food supplies purchased from the supermarkets shall be in compliance with state law and code and only for the approved list of situations.  All purchase orders, including student activity account purchases, are subject to review by Department of Education (DOE) officials and auditors.</w:t>
      </w:r>
    </w:p>
    <w:p w:rsidR="00FE6A66" w:rsidRPr="009D4C5B" w:rsidRDefault="00FE6A66" w:rsidP="007D7F01">
      <w:pPr>
        <w:rPr>
          <w:rFonts w:eastAsia="Batang"/>
        </w:rPr>
      </w:pPr>
    </w:p>
    <w:p w:rsidR="00FE6A66" w:rsidRPr="00B252CF" w:rsidRDefault="00FE6A66" w:rsidP="00A16C5C">
      <w:pPr>
        <w:pStyle w:val="ListParagraph"/>
        <w:numPr>
          <w:ilvl w:val="0"/>
          <w:numId w:val="39"/>
        </w:numPr>
        <w:ind w:right="-540"/>
        <w:rPr>
          <w:b/>
          <w:bCs/>
          <w:u w:val="single"/>
        </w:rPr>
      </w:pPr>
      <w:r w:rsidRPr="00B252CF">
        <w:rPr>
          <w:b/>
          <w:bCs/>
          <w:u w:val="single"/>
        </w:rPr>
        <w:t>Food Supplies</w:t>
      </w:r>
    </w:p>
    <w:p w:rsidR="00FE6A66" w:rsidRPr="009D4C5B" w:rsidRDefault="00FE6A66" w:rsidP="007D7F01">
      <w:pPr>
        <w:ind w:left="720" w:right="-540"/>
      </w:pPr>
      <w:r w:rsidRPr="009D4C5B">
        <w:t>New Jersey Administrative Code 6A:23A-16.5(b) clearly notes that food s</w:t>
      </w:r>
      <w:r>
        <w:t xml:space="preserve">upplies include those supplies </w:t>
      </w:r>
      <w:r w:rsidRPr="009D4C5B">
        <w:t xml:space="preserve">that are “eaten or drunk.” Administrators are to ensure that purchases </w:t>
      </w:r>
      <w:r>
        <w:t xml:space="preserve">from the supermarkets have only </w:t>
      </w:r>
      <w:r w:rsidRPr="009D4C5B">
        <w:t>items listed that follow the code. The Business Office will review the r</w:t>
      </w:r>
      <w:r>
        <w:t xml:space="preserve">egister receipts and highlight </w:t>
      </w:r>
      <w:r w:rsidRPr="009D4C5B">
        <w:t>those items that do not follow the code.</w:t>
      </w:r>
    </w:p>
    <w:p w:rsidR="00FE6A66" w:rsidRDefault="00FE6A66" w:rsidP="007D7F01">
      <w:pPr>
        <w:rPr>
          <w:sz w:val="22"/>
          <w:szCs w:val="22"/>
        </w:rPr>
      </w:pPr>
    </w:p>
    <w:p w:rsidR="00FE6A66" w:rsidRPr="00F66035" w:rsidRDefault="00FE6A66" w:rsidP="0067130F">
      <w:pPr>
        <w:pStyle w:val="ListParagraph"/>
        <w:numPr>
          <w:ilvl w:val="0"/>
          <w:numId w:val="37"/>
        </w:numPr>
        <w:ind w:left="360"/>
        <w:rPr>
          <w:b/>
          <w:bCs/>
          <w:u w:val="single"/>
        </w:rPr>
      </w:pPr>
      <w:r w:rsidRPr="00F66035">
        <w:rPr>
          <w:b/>
          <w:bCs/>
          <w:u w:val="single"/>
        </w:rPr>
        <w:t>Miscellaneous Permitted and Non-Permitted Purchases</w:t>
      </w:r>
    </w:p>
    <w:p w:rsidR="00FE6A66" w:rsidRPr="00957A08" w:rsidRDefault="00FE6A66" w:rsidP="007D7F01">
      <w:pPr>
        <w:ind w:left="-90"/>
        <w:jc w:val="center"/>
      </w:pPr>
    </w:p>
    <w:p w:rsidR="00FE6A66" w:rsidRPr="00957A08" w:rsidRDefault="00FE6A66" w:rsidP="0067130F">
      <w:pPr>
        <w:pStyle w:val="ListParagraph"/>
        <w:numPr>
          <w:ilvl w:val="0"/>
          <w:numId w:val="40"/>
        </w:numPr>
        <w:spacing w:line="360" w:lineRule="auto"/>
        <w:ind w:left="720"/>
        <w:rPr>
          <w:b/>
          <w:bCs/>
        </w:rPr>
      </w:pPr>
      <w:r w:rsidRPr="00957A08">
        <w:rPr>
          <w:b/>
          <w:bCs/>
          <w:u w:val="single"/>
        </w:rPr>
        <w:t>Permitted Purchases</w:t>
      </w:r>
    </w:p>
    <w:p w:rsidR="00FE6A66" w:rsidRPr="00957A08" w:rsidRDefault="00FE6A66" w:rsidP="0067130F">
      <w:pPr>
        <w:numPr>
          <w:ilvl w:val="0"/>
          <w:numId w:val="35"/>
        </w:numPr>
        <w:tabs>
          <w:tab w:val="clear" w:pos="576"/>
          <w:tab w:val="num" w:pos="810"/>
        </w:tabs>
        <w:ind w:left="1080"/>
        <w:rPr>
          <w:u w:val="single"/>
        </w:rPr>
      </w:pPr>
      <w:r w:rsidRPr="00957A08">
        <w:rPr>
          <w:u w:val="single"/>
        </w:rPr>
        <w:t>Commencement; Convocation Activities</w:t>
      </w:r>
    </w:p>
    <w:p w:rsidR="00FE6A66" w:rsidRPr="00957A08" w:rsidRDefault="00FE6A66" w:rsidP="00F66035">
      <w:pPr>
        <w:tabs>
          <w:tab w:val="num" w:pos="810"/>
        </w:tabs>
        <w:ind w:left="1080"/>
      </w:pPr>
      <w:r w:rsidRPr="00957A08">
        <w:t>All reasonable costs for commencement; convocation activities are permitted.</w:t>
      </w:r>
    </w:p>
    <w:p w:rsidR="00FE6A66" w:rsidRPr="00F66035" w:rsidRDefault="00FE6A66" w:rsidP="00F66035">
      <w:pPr>
        <w:tabs>
          <w:tab w:val="num" w:pos="810"/>
        </w:tabs>
        <w:ind w:left="1080"/>
        <w:rPr>
          <w:sz w:val="16"/>
          <w:szCs w:val="16"/>
        </w:rPr>
      </w:pPr>
    </w:p>
    <w:p w:rsidR="00FE6A66" w:rsidRPr="00957A08" w:rsidRDefault="00FE6A66" w:rsidP="0067130F">
      <w:pPr>
        <w:numPr>
          <w:ilvl w:val="0"/>
          <w:numId w:val="35"/>
        </w:numPr>
        <w:tabs>
          <w:tab w:val="clear" w:pos="576"/>
          <w:tab w:val="num" w:pos="810"/>
        </w:tabs>
        <w:ind w:left="1080"/>
        <w:rPr>
          <w:u w:val="single"/>
        </w:rPr>
      </w:pPr>
      <w:r w:rsidRPr="00957A08">
        <w:rPr>
          <w:u w:val="single"/>
        </w:rPr>
        <w:t>Field Trips / Extracurricular Activities</w:t>
      </w:r>
    </w:p>
    <w:p w:rsidR="00FE6A66" w:rsidRPr="00957A08" w:rsidRDefault="00FE6A66" w:rsidP="00F66035">
      <w:pPr>
        <w:tabs>
          <w:tab w:val="num" w:pos="810"/>
        </w:tabs>
        <w:ind w:left="1080"/>
      </w:pPr>
      <w:r w:rsidRPr="00957A08">
        <w:t>All field trips using board of education funds (purchase order) shall be part of the instructional program, have an educational value and shall be reasonable in cost.  Field trips solely for student entertainment are prohibited when using public funds.  A board resolution approving the field trip must be attached to the purchase order.</w:t>
      </w:r>
    </w:p>
    <w:p w:rsidR="00FE6A66" w:rsidRPr="00F66035" w:rsidRDefault="00FE6A66" w:rsidP="00F66035">
      <w:pPr>
        <w:tabs>
          <w:tab w:val="num" w:pos="810"/>
        </w:tabs>
        <w:ind w:left="1080"/>
        <w:rPr>
          <w:sz w:val="16"/>
          <w:szCs w:val="16"/>
        </w:rPr>
      </w:pPr>
    </w:p>
    <w:p w:rsidR="00FE6A66" w:rsidRPr="00957A08" w:rsidRDefault="00FE6A66" w:rsidP="0067130F">
      <w:pPr>
        <w:numPr>
          <w:ilvl w:val="0"/>
          <w:numId w:val="35"/>
        </w:numPr>
        <w:tabs>
          <w:tab w:val="clear" w:pos="576"/>
          <w:tab w:val="num" w:pos="810"/>
        </w:tabs>
        <w:ind w:left="1080"/>
      </w:pPr>
      <w:r w:rsidRPr="00957A08">
        <w:rPr>
          <w:u w:val="single"/>
        </w:rPr>
        <w:t>Library Books; Magazines, Videos/DVD’s/CD’s</w:t>
      </w:r>
    </w:p>
    <w:p w:rsidR="00FE6A66" w:rsidRPr="00957A08" w:rsidRDefault="00FE6A66" w:rsidP="00F66035">
      <w:pPr>
        <w:tabs>
          <w:tab w:val="num" w:pos="810"/>
        </w:tabs>
        <w:ind w:left="1080"/>
      </w:pPr>
      <w:r w:rsidRPr="00957A08">
        <w:t>All library books; magazines and multi-media presentation materials shall be for educational or operational purposes.</w:t>
      </w:r>
    </w:p>
    <w:p w:rsidR="00FE6A66" w:rsidRPr="00F66035" w:rsidRDefault="00FE6A66" w:rsidP="00F66035">
      <w:pPr>
        <w:tabs>
          <w:tab w:val="num" w:pos="810"/>
        </w:tabs>
        <w:ind w:left="1080"/>
        <w:rPr>
          <w:sz w:val="16"/>
          <w:szCs w:val="16"/>
        </w:rPr>
      </w:pPr>
    </w:p>
    <w:p w:rsidR="00FE6A66" w:rsidRPr="00957A08" w:rsidRDefault="00FE6A66" w:rsidP="0067130F">
      <w:pPr>
        <w:numPr>
          <w:ilvl w:val="0"/>
          <w:numId w:val="35"/>
        </w:numPr>
        <w:tabs>
          <w:tab w:val="clear" w:pos="576"/>
          <w:tab w:val="num" w:pos="810"/>
        </w:tabs>
        <w:ind w:left="1080"/>
      </w:pPr>
      <w:r w:rsidRPr="00957A08">
        <w:rPr>
          <w:u w:val="single"/>
        </w:rPr>
        <w:t>T-Shirts</w:t>
      </w:r>
    </w:p>
    <w:p w:rsidR="00FE6A66" w:rsidRPr="00957A08" w:rsidRDefault="00FE6A66" w:rsidP="00F66035">
      <w:pPr>
        <w:tabs>
          <w:tab w:val="num" w:pos="810"/>
        </w:tabs>
        <w:ind w:left="1080"/>
      </w:pPr>
      <w:r w:rsidRPr="00957A08">
        <w:t>The Superintendent will consider, on a case by case basis, requests for the purchase of T-Shirts.  It is strongly encouraged that purchases of T-Shirts be made through the appropriate student activity account.</w:t>
      </w:r>
    </w:p>
    <w:p w:rsidR="00FE6A66" w:rsidRPr="00957A08" w:rsidRDefault="00FE6A66" w:rsidP="00F66035">
      <w:pPr>
        <w:ind w:left="288"/>
        <w:rPr>
          <w:u w:val="single"/>
        </w:rPr>
      </w:pPr>
    </w:p>
    <w:p w:rsidR="00FE6A66" w:rsidRPr="00957A08" w:rsidRDefault="00FE6A66" w:rsidP="0067130F">
      <w:pPr>
        <w:numPr>
          <w:ilvl w:val="0"/>
          <w:numId w:val="36"/>
        </w:numPr>
        <w:tabs>
          <w:tab w:val="clear" w:pos="270"/>
          <w:tab w:val="num" w:pos="810"/>
        </w:tabs>
        <w:spacing w:line="360" w:lineRule="auto"/>
        <w:ind w:left="810"/>
        <w:rPr>
          <w:b/>
          <w:bCs/>
          <w:u w:val="single"/>
        </w:rPr>
      </w:pPr>
      <w:r w:rsidRPr="00957A08">
        <w:rPr>
          <w:b/>
          <w:bCs/>
          <w:u w:val="single"/>
        </w:rPr>
        <w:t>Non-Essential and Prohibited Purchases</w:t>
      </w:r>
    </w:p>
    <w:tbl>
      <w:tblPr>
        <w:tblW w:w="6930" w:type="dxa"/>
        <w:tblInd w:w="2" w:type="dxa"/>
        <w:tblLook w:val="01E0" w:firstRow="1" w:lastRow="1" w:firstColumn="1" w:lastColumn="1" w:noHBand="0" w:noVBand="0"/>
      </w:tblPr>
      <w:tblGrid>
        <w:gridCol w:w="3330"/>
        <w:gridCol w:w="3600"/>
      </w:tblGrid>
      <w:tr w:rsidR="00FE6A66" w:rsidRPr="00957A08">
        <w:tc>
          <w:tcPr>
            <w:tcW w:w="3330" w:type="dxa"/>
          </w:tcPr>
          <w:p w:rsidR="00FE6A66" w:rsidRPr="00957A08" w:rsidRDefault="00FE6A66" w:rsidP="00A16C5C">
            <w:pPr>
              <w:numPr>
                <w:ilvl w:val="1"/>
                <w:numId w:val="36"/>
              </w:numPr>
              <w:spacing w:line="276" w:lineRule="auto"/>
            </w:pPr>
            <w:r w:rsidRPr="00957A08">
              <w:t>Carnivals</w:t>
            </w:r>
          </w:p>
        </w:tc>
        <w:tc>
          <w:tcPr>
            <w:tcW w:w="3600" w:type="dxa"/>
          </w:tcPr>
          <w:p w:rsidR="00FE6A66" w:rsidRPr="00957A08" w:rsidRDefault="00FE6A66" w:rsidP="0067130F">
            <w:pPr>
              <w:numPr>
                <w:ilvl w:val="1"/>
                <w:numId w:val="36"/>
              </w:numPr>
              <w:tabs>
                <w:tab w:val="num" w:pos="342"/>
              </w:tabs>
              <w:spacing w:line="276" w:lineRule="auto"/>
              <w:ind w:left="918" w:hanging="756"/>
            </w:pPr>
            <w:r w:rsidRPr="00957A08">
              <w:t xml:space="preserve">  Retirement Plaques</w:t>
            </w:r>
          </w:p>
        </w:tc>
      </w:tr>
      <w:tr w:rsidR="00FE6A66" w:rsidRPr="00957A08">
        <w:tc>
          <w:tcPr>
            <w:tcW w:w="3330" w:type="dxa"/>
          </w:tcPr>
          <w:p w:rsidR="00FE6A66" w:rsidRPr="00957A08" w:rsidRDefault="00FE6A66" w:rsidP="00A16C5C">
            <w:pPr>
              <w:numPr>
                <w:ilvl w:val="1"/>
                <w:numId w:val="36"/>
              </w:numPr>
              <w:spacing w:line="276" w:lineRule="auto"/>
            </w:pPr>
            <w:r w:rsidRPr="00957A08">
              <w:t>Gifts for Employees</w:t>
            </w:r>
          </w:p>
        </w:tc>
        <w:tc>
          <w:tcPr>
            <w:tcW w:w="3600" w:type="dxa"/>
          </w:tcPr>
          <w:p w:rsidR="00FE6A66" w:rsidRPr="00957A08" w:rsidRDefault="00FE6A66" w:rsidP="0067130F">
            <w:pPr>
              <w:numPr>
                <w:ilvl w:val="1"/>
                <w:numId w:val="36"/>
              </w:numPr>
              <w:tabs>
                <w:tab w:val="num" w:pos="432"/>
              </w:tabs>
              <w:spacing w:line="276" w:lineRule="auto"/>
              <w:ind w:left="918" w:hanging="756"/>
            </w:pPr>
            <w:r w:rsidRPr="00957A08">
              <w:t xml:space="preserve"> Bereavement flowers; baskets</w:t>
            </w:r>
          </w:p>
        </w:tc>
      </w:tr>
      <w:tr w:rsidR="00FE6A66" w:rsidRPr="00957A08">
        <w:tc>
          <w:tcPr>
            <w:tcW w:w="3330" w:type="dxa"/>
          </w:tcPr>
          <w:p w:rsidR="00FE6A66" w:rsidRPr="00957A08" w:rsidRDefault="00FE6A66" w:rsidP="00A16C5C">
            <w:pPr>
              <w:numPr>
                <w:ilvl w:val="1"/>
                <w:numId w:val="36"/>
              </w:numPr>
              <w:spacing w:line="276" w:lineRule="auto"/>
            </w:pPr>
            <w:r w:rsidRPr="00957A08">
              <w:t>Teacher appreciation gifts/activities</w:t>
            </w:r>
          </w:p>
        </w:tc>
        <w:tc>
          <w:tcPr>
            <w:tcW w:w="3600" w:type="dxa"/>
          </w:tcPr>
          <w:p w:rsidR="00FE6A66" w:rsidRPr="00957A08" w:rsidRDefault="00FE6A66" w:rsidP="0067130F">
            <w:pPr>
              <w:numPr>
                <w:ilvl w:val="1"/>
                <w:numId w:val="36"/>
              </w:numPr>
              <w:spacing w:line="360" w:lineRule="auto"/>
              <w:ind w:hanging="216"/>
            </w:pPr>
            <w:r w:rsidRPr="00957A08">
              <w:t xml:space="preserve"> Student entertainment</w:t>
            </w:r>
          </w:p>
        </w:tc>
      </w:tr>
    </w:tbl>
    <w:p w:rsidR="00FE6A66" w:rsidRPr="00957A08" w:rsidRDefault="00FE6A66" w:rsidP="00F66035">
      <w:pPr>
        <w:ind w:left="360"/>
      </w:pPr>
      <w:r w:rsidRPr="00957A08">
        <w:t>The list is not all inclusive and items may be deemed non-essential by the Superintendent during the course of the school year.</w:t>
      </w:r>
    </w:p>
    <w:p w:rsidR="00FE6A66" w:rsidRDefault="00FE6A66" w:rsidP="007D7F01">
      <w:pPr>
        <w:spacing w:line="360" w:lineRule="auto"/>
        <w:rPr>
          <w:rFonts w:ascii="Bookman Old Style" w:hAnsi="Bookman Old Style" w:cs="Bookman Old Style"/>
          <w:b/>
          <w:bCs/>
          <w:sz w:val="22"/>
          <w:szCs w:val="22"/>
          <w:u w:val="single"/>
        </w:rPr>
      </w:pPr>
    </w:p>
    <w:p w:rsidR="00FE6A66" w:rsidRPr="00F66035" w:rsidRDefault="00FE6A66" w:rsidP="0067130F">
      <w:pPr>
        <w:pStyle w:val="ListParagraph"/>
        <w:numPr>
          <w:ilvl w:val="0"/>
          <w:numId w:val="37"/>
        </w:numPr>
        <w:spacing w:line="360" w:lineRule="auto"/>
        <w:ind w:left="360"/>
        <w:rPr>
          <w:b/>
          <w:bCs/>
          <w:u w:val="single"/>
        </w:rPr>
      </w:pPr>
      <w:r w:rsidRPr="00F66035">
        <w:rPr>
          <w:b/>
          <w:bCs/>
          <w:u w:val="single"/>
        </w:rPr>
        <w:t>Textbooks; Approval and Purchase</w:t>
      </w:r>
    </w:p>
    <w:p w:rsidR="00FE6A66" w:rsidRPr="00957A08" w:rsidRDefault="00FE6A66" w:rsidP="00A16C5C">
      <w:pPr>
        <w:pStyle w:val="ListParagraph"/>
        <w:numPr>
          <w:ilvl w:val="0"/>
          <w:numId w:val="41"/>
        </w:numPr>
        <w:spacing w:line="360" w:lineRule="auto"/>
        <w:rPr>
          <w:b/>
          <w:bCs/>
          <w:u w:val="single"/>
        </w:rPr>
      </w:pPr>
      <w:r w:rsidRPr="00957A08">
        <w:rPr>
          <w:b/>
          <w:bCs/>
          <w:u w:val="single"/>
        </w:rPr>
        <w:t>Approval of Textbooks</w:t>
      </w:r>
    </w:p>
    <w:p w:rsidR="00FE6A66" w:rsidRPr="00957A08" w:rsidRDefault="00FE6A66" w:rsidP="00D038D5">
      <w:pPr>
        <w:ind w:left="720"/>
      </w:pPr>
      <w:r w:rsidRPr="00957A08">
        <w:t>In accordance with state law (</w:t>
      </w:r>
      <w:r w:rsidRPr="00957A08">
        <w:rPr>
          <w:b/>
          <w:bCs/>
        </w:rPr>
        <w:t>N.J.S.A. 18A:34-1</w:t>
      </w:r>
      <w:r w:rsidRPr="00957A08">
        <w:t>), all textbooks must be approved by the Board of Education prior to their use in the educational program.  Purchasing textbooks that have not been approved by the Board of Education is a</w:t>
      </w:r>
      <w:r>
        <w:t xml:space="preserve"> violation of state law.  The Director of Curriculum</w:t>
      </w:r>
      <w:r w:rsidRPr="00957A08">
        <w:t>, has set up procedures to have textbooks approved by the Board of Education.</w:t>
      </w:r>
    </w:p>
    <w:p w:rsidR="00FE6A66" w:rsidRPr="00957A08" w:rsidRDefault="00FE6A66" w:rsidP="00D038D5">
      <w:pPr>
        <w:ind w:left="720"/>
      </w:pPr>
    </w:p>
    <w:p w:rsidR="00FE6A66" w:rsidRPr="00957A08" w:rsidRDefault="00FE6A66" w:rsidP="00A16C5C">
      <w:pPr>
        <w:pStyle w:val="ListParagraph"/>
        <w:numPr>
          <w:ilvl w:val="0"/>
          <w:numId w:val="41"/>
        </w:numPr>
        <w:spacing w:line="360" w:lineRule="auto"/>
        <w:rPr>
          <w:b/>
          <w:bCs/>
          <w:u w:val="single"/>
        </w:rPr>
      </w:pPr>
      <w:r w:rsidRPr="00957A08">
        <w:rPr>
          <w:b/>
          <w:bCs/>
          <w:u w:val="single"/>
        </w:rPr>
        <w:t>Textbook Approval – Board of Education Resolution</w:t>
      </w:r>
    </w:p>
    <w:p w:rsidR="00FE6A66" w:rsidRPr="00957A08" w:rsidRDefault="00FE6A66" w:rsidP="00D038D5">
      <w:pPr>
        <w:ind w:left="720"/>
      </w:pPr>
      <w:r w:rsidRPr="00957A08">
        <w:t>The procedure for obtaining Board approval is:</w:t>
      </w:r>
    </w:p>
    <w:p w:rsidR="00FE6A66" w:rsidRPr="00D038D5" w:rsidRDefault="00FE6A66" w:rsidP="00D038D5">
      <w:pPr>
        <w:rPr>
          <w:sz w:val="16"/>
          <w:szCs w:val="16"/>
        </w:rPr>
      </w:pPr>
    </w:p>
    <w:p w:rsidR="00FE6A66" w:rsidRPr="00957A08" w:rsidRDefault="00FE6A66" w:rsidP="00D038D5">
      <w:pPr>
        <w:ind w:left="1080"/>
      </w:pPr>
      <w:r w:rsidRPr="00957A08">
        <w:t>a)  Complete the District Textbook Evaluation and Approval form</w:t>
      </w:r>
    </w:p>
    <w:p w:rsidR="00FE6A66" w:rsidRPr="00D038D5" w:rsidRDefault="00FE6A66" w:rsidP="00D038D5">
      <w:pPr>
        <w:ind w:left="1080" w:right="756"/>
        <w:rPr>
          <w:sz w:val="10"/>
          <w:szCs w:val="10"/>
        </w:rPr>
      </w:pPr>
    </w:p>
    <w:p w:rsidR="00FE6A66" w:rsidRPr="00957A08" w:rsidRDefault="00FE6A66" w:rsidP="00D038D5">
      <w:pPr>
        <w:ind w:left="1350" w:hanging="270"/>
      </w:pPr>
      <w:r w:rsidRPr="00957A08">
        <w:t xml:space="preserve">b)  Submit textbook and form to the Office of Curriculum and Staff Development, who will </w:t>
      </w:r>
      <w:r>
        <w:t xml:space="preserve">  </w:t>
      </w:r>
      <w:r w:rsidRPr="00957A08">
        <w:t>prepare the Board resolution.</w:t>
      </w:r>
    </w:p>
    <w:p w:rsidR="00FE6A66" w:rsidRDefault="00FE6A66" w:rsidP="007D7F01">
      <w:pPr>
        <w:ind w:left="-720"/>
      </w:pPr>
    </w:p>
    <w:p w:rsidR="00FE6A66" w:rsidRPr="00957A08" w:rsidRDefault="00FE6A66" w:rsidP="00A16C5C">
      <w:pPr>
        <w:pStyle w:val="ListParagraph"/>
        <w:numPr>
          <w:ilvl w:val="0"/>
          <w:numId w:val="41"/>
        </w:numPr>
        <w:spacing w:line="360" w:lineRule="auto"/>
      </w:pPr>
      <w:r w:rsidRPr="00957A08">
        <w:rPr>
          <w:b/>
          <w:bCs/>
          <w:u w:val="single"/>
        </w:rPr>
        <w:t>Purchase of Textbooks and Curriculum Department Review</w:t>
      </w:r>
    </w:p>
    <w:p w:rsidR="00FE6A66" w:rsidRPr="00957A08" w:rsidRDefault="00FE6A66" w:rsidP="00E44BFC">
      <w:pPr>
        <w:ind w:left="720"/>
      </w:pPr>
      <w:r>
        <w:t>New Jersey Administrative C</w:t>
      </w:r>
      <w:r w:rsidRPr="00957A08">
        <w:t xml:space="preserve">ode 6A:23A-9.3(c) (12) requires the purchase of textbooks to meet </w:t>
      </w:r>
      <w:r w:rsidRPr="00957A08">
        <w:rPr>
          <w:u w:val="single"/>
        </w:rPr>
        <w:t>one</w:t>
      </w:r>
      <w:r w:rsidRPr="00957A08">
        <w:t xml:space="preserve"> of the following conditions:</w:t>
      </w:r>
    </w:p>
    <w:p w:rsidR="00FE6A66" w:rsidRPr="00E44BFC" w:rsidRDefault="00FE6A66" w:rsidP="007D7F01">
      <w:pPr>
        <w:ind w:left="-720"/>
        <w:rPr>
          <w:sz w:val="16"/>
          <w:szCs w:val="16"/>
        </w:rPr>
      </w:pPr>
    </w:p>
    <w:p w:rsidR="00FE6A66" w:rsidRPr="00957A08" w:rsidRDefault="00FE6A66" w:rsidP="00A16C5C">
      <w:pPr>
        <w:pStyle w:val="ListParagraph"/>
        <w:numPr>
          <w:ilvl w:val="2"/>
          <w:numId w:val="36"/>
        </w:numPr>
      </w:pPr>
      <w:r>
        <w:t xml:space="preserve">The </w:t>
      </w:r>
      <w:r w:rsidRPr="00957A08">
        <w:t>purchase is in accordance with a textbook replacement plan;</w:t>
      </w:r>
    </w:p>
    <w:p w:rsidR="00FE6A66" w:rsidRPr="00957A08" w:rsidRDefault="00FE6A66" w:rsidP="00A16C5C">
      <w:pPr>
        <w:pStyle w:val="ListParagraph"/>
        <w:numPr>
          <w:ilvl w:val="2"/>
          <w:numId w:val="36"/>
        </w:numPr>
      </w:pPr>
      <w:r w:rsidRPr="00957A08">
        <w:t>Textbooks have been identified as stolen or destroyed; or</w:t>
      </w:r>
    </w:p>
    <w:p w:rsidR="00FE6A66" w:rsidRPr="00957A08" w:rsidRDefault="00FE6A66" w:rsidP="00A16C5C">
      <w:pPr>
        <w:pStyle w:val="ListParagraph"/>
        <w:numPr>
          <w:ilvl w:val="2"/>
          <w:numId w:val="36"/>
        </w:numPr>
      </w:pPr>
      <w:r w:rsidRPr="00957A08">
        <w:t>A change in curriculum or new edition requires a new textbook.</w:t>
      </w:r>
    </w:p>
    <w:p w:rsidR="00FE6A66" w:rsidRPr="00332A59" w:rsidRDefault="00FE6A66" w:rsidP="007D7F01">
      <w:pPr>
        <w:ind w:left="-720"/>
        <w:rPr>
          <w:sz w:val="16"/>
          <w:szCs w:val="16"/>
        </w:rPr>
      </w:pPr>
    </w:p>
    <w:p w:rsidR="00FE6A66" w:rsidRPr="00957A08" w:rsidRDefault="00FE6A66" w:rsidP="00E44BFC">
      <w:pPr>
        <w:ind w:left="720"/>
      </w:pPr>
      <w:r w:rsidRPr="00957A08">
        <w:t>It is important that all purchase orders for textbooks withstand any state or district audit review.  The following documentation shall be attached to each purchase order for textbooks:</w:t>
      </w:r>
    </w:p>
    <w:p w:rsidR="00FE6A66" w:rsidRPr="00957A08" w:rsidRDefault="00FE6A66" w:rsidP="007D7F01">
      <w:pPr>
        <w:ind w:left="-720"/>
      </w:pPr>
    </w:p>
    <w:p w:rsidR="00FE6A66" w:rsidRPr="00BB1A3E" w:rsidRDefault="00FE6A66" w:rsidP="00332A59">
      <w:pPr>
        <w:ind w:left="990"/>
      </w:pPr>
      <w:r w:rsidRPr="00957A08">
        <w:tab/>
        <w:t xml:space="preserve">● </w:t>
      </w:r>
      <w:r w:rsidRPr="00957A08">
        <w:rPr>
          <w:u w:val="single"/>
        </w:rPr>
        <w:t>Textbook Order Rationale Form</w:t>
      </w:r>
      <w:r>
        <w:t xml:space="preserve"> (See Appendix)</w:t>
      </w:r>
    </w:p>
    <w:p w:rsidR="00FE6A66" w:rsidRPr="00957A08" w:rsidRDefault="00FE6A66" w:rsidP="00332A59">
      <w:pPr>
        <w:ind w:left="990"/>
      </w:pPr>
      <w:r w:rsidRPr="00957A08">
        <w:tab/>
        <w:t xml:space="preserve">     This form which must be completed and attached to the front of the </w:t>
      </w:r>
    </w:p>
    <w:p w:rsidR="00FE6A66" w:rsidRPr="00957A08" w:rsidRDefault="00FE6A66" w:rsidP="00332A59">
      <w:pPr>
        <w:ind w:left="990"/>
      </w:pPr>
      <w:r w:rsidRPr="00957A08">
        <w:t xml:space="preserve">     </w:t>
      </w:r>
      <w:r w:rsidRPr="00957A08">
        <w:tab/>
        <w:t xml:space="preserve">     purchase order requires the administrator or supervisor to</w:t>
      </w:r>
    </w:p>
    <w:p w:rsidR="00FE6A66" w:rsidRPr="00332A59" w:rsidRDefault="00FE6A66" w:rsidP="00332A59">
      <w:pPr>
        <w:ind w:left="990"/>
        <w:rPr>
          <w:sz w:val="10"/>
          <w:szCs w:val="10"/>
        </w:rPr>
      </w:pPr>
    </w:p>
    <w:p w:rsidR="00FE6A66" w:rsidRPr="00957A08" w:rsidRDefault="00FE6A66" w:rsidP="00A16C5C">
      <w:pPr>
        <w:pStyle w:val="ListParagraph"/>
        <w:numPr>
          <w:ilvl w:val="2"/>
          <w:numId w:val="43"/>
        </w:numPr>
      </w:pPr>
      <w:r w:rsidRPr="00957A08">
        <w:t xml:space="preserve">explain the reason for the purchase; and </w:t>
      </w:r>
    </w:p>
    <w:p w:rsidR="00FE6A66" w:rsidRDefault="00FE6A66" w:rsidP="00A16C5C">
      <w:pPr>
        <w:pStyle w:val="ListParagraph"/>
        <w:numPr>
          <w:ilvl w:val="2"/>
          <w:numId w:val="43"/>
        </w:numPr>
      </w:pPr>
      <w:r w:rsidRPr="00957A08">
        <w:t xml:space="preserve"> provide documentation that</w:t>
      </w:r>
      <w:r>
        <w:t xml:space="preserve"> the textbook was pre-approved.</w:t>
      </w:r>
    </w:p>
    <w:p w:rsidR="00FE6A66" w:rsidRPr="00332A59" w:rsidRDefault="00FE6A66" w:rsidP="00332A59">
      <w:pPr>
        <w:pStyle w:val="ListParagraph"/>
        <w:ind w:left="3150"/>
      </w:pPr>
    </w:p>
    <w:p w:rsidR="00FE6A66" w:rsidRPr="00957A08" w:rsidRDefault="00FE6A66" w:rsidP="00332A59">
      <w:pPr>
        <w:ind w:left="720"/>
      </w:pPr>
      <w:r w:rsidRPr="00957A08">
        <w:rPr>
          <w:b/>
          <w:bCs/>
          <w:u w:val="single"/>
        </w:rPr>
        <w:t>Budget Accounts</w:t>
      </w:r>
    </w:p>
    <w:p w:rsidR="00FE6A66" w:rsidRPr="00957A08" w:rsidRDefault="00FE6A66" w:rsidP="00332A59">
      <w:pPr>
        <w:ind w:left="720"/>
      </w:pPr>
      <w:r w:rsidRPr="00957A08">
        <w:t>As always, only textbooks and teacher editions of the textbooks may be purchased from the “640” object code.  All other books and reading material must be purchased from the “600” or “610” series accounts.</w:t>
      </w:r>
    </w:p>
    <w:p w:rsidR="00FE6A66" w:rsidRDefault="00FE6A66" w:rsidP="00332A59"/>
    <w:p w:rsidR="00FE6A66" w:rsidRPr="00332A59" w:rsidRDefault="00FE6A66" w:rsidP="0067130F">
      <w:pPr>
        <w:pStyle w:val="ListParagraph"/>
        <w:numPr>
          <w:ilvl w:val="0"/>
          <w:numId w:val="37"/>
        </w:numPr>
        <w:ind w:left="360"/>
        <w:rPr>
          <w:b/>
          <w:bCs/>
          <w:u w:val="single"/>
        </w:rPr>
      </w:pPr>
      <w:r w:rsidRPr="00332A59">
        <w:rPr>
          <w:b/>
          <w:bCs/>
          <w:u w:val="single"/>
        </w:rPr>
        <w:t>Books; Purchasing Procedures</w:t>
      </w:r>
    </w:p>
    <w:p w:rsidR="00FE6A66" w:rsidRPr="00957A08" w:rsidRDefault="00FE6A66" w:rsidP="007D7F01">
      <w:pPr>
        <w:ind w:left="180"/>
      </w:pPr>
    </w:p>
    <w:p w:rsidR="00FE6A66" w:rsidRPr="00940400" w:rsidRDefault="00FE6A66" w:rsidP="009B1D36">
      <w:pPr>
        <w:ind w:left="360" w:right="-324"/>
        <w:rPr>
          <w:b/>
          <w:bCs/>
          <w:u w:val="single"/>
        </w:rPr>
      </w:pPr>
      <w:r w:rsidRPr="009B1D36">
        <w:rPr>
          <w:b/>
          <w:bCs/>
        </w:rPr>
        <w:t xml:space="preserve">1. </w:t>
      </w:r>
      <w:r>
        <w:rPr>
          <w:b/>
          <w:bCs/>
        </w:rPr>
        <w:t xml:space="preserve"> </w:t>
      </w:r>
      <w:r w:rsidRPr="009B1D36">
        <w:rPr>
          <w:b/>
          <w:bCs/>
        </w:rPr>
        <w:t xml:space="preserve"> </w:t>
      </w:r>
      <w:r w:rsidRPr="00940400">
        <w:rPr>
          <w:b/>
          <w:bCs/>
          <w:u w:val="single"/>
        </w:rPr>
        <w:t>Purchase Orders Processed—Once a Month</w:t>
      </w:r>
    </w:p>
    <w:p w:rsidR="00FE6A66" w:rsidRPr="00940400" w:rsidRDefault="00FE6A66" w:rsidP="009B1D36">
      <w:pPr>
        <w:ind w:left="720" w:right="-324"/>
      </w:pPr>
      <w:r>
        <w:t>The Purchasing</w:t>
      </w:r>
      <w:r w:rsidRPr="00940400">
        <w:t xml:space="preserve"> Office, to ensure compliance with P</w:t>
      </w:r>
      <w:r>
        <w:t>ublic School Contracts Law and board p</w:t>
      </w:r>
      <w:r w:rsidRPr="00940400">
        <w:t>olicy, will now process all purchase orders for bo</w:t>
      </w:r>
      <w:r>
        <w:t>oks and workbooks that require board of e</w:t>
      </w:r>
      <w:r w:rsidRPr="00940400">
        <w:t>ducation approval, once a month.</w:t>
      </w:r>
    </w:p>
    <w:p w:rsidR="00FE6A66" w:rsidRPr="00940400" w:rsidRDefault="00FE6A66" w:rsidP="009B1D36">
      <w:pPr>
        <w:ind w:left="720" w:right="-324"/>
      </w:pPr>
    </w:p>
    <w:p w:rsidR="00FE6A66" w:rsidRDefault="00FE6A66" w:rsidP="009B1D36">
      <w:pPr>
        <w:ind w:left="720" w:right="-324"/>
      </w:pPr>
      <w:r>
        <w:t xml:space="preserve">The Purchasing </w:t>
      </w:r>
      <w:r w:rsidRPr="00940400">
        <w:t>Office will hold all purchase orders for books and workbooks to determine whether the total cost of the purchase orders exceed the bid threshold. If the total cost of the purchase orders exceeds the</w:t>
      </w:r>
      <w:r>
        <w:t xml:space="preserve"> bid threshold then the Purchasing</w:t>
      </w:r>
      <w:r w:rsidRPr="00940400">
        <w:t xml:space="preserve"> Office will prepare the appropriate board resolution. </w:t>
      </w:r>
    </w:p>
    <w:p w:rsidR="00FE6A66" w:rsidRPr="00940400" w:rsidRDefault="00FE6A66" w:rsidP="009B1D36">
      <w:pPr>
        <w:ind w:left="720" w:right="-324"/>
      </w:pPr>
    </w:p>
    <w:p w:rsidR="00FE6A66" w:rsidRPr="00940400" w:rsidRDefault="00FE6A66" w:rsidP="009B1D36">
      <w:pPr>
        <w:ind w:left="720" w:right="-324"/>
      </w:pPr>
      <w:r>
        <w:t>After the board of e</w:t>
      </w:r>
      <w:r w:rsidRPr="00940400">
        <w:t>ducation adopts the resolution to purchase the books/workbooks, the purchase orders will be signed and processed if all the documents required are on file.</w:t>
      </w:r>
    </w:p>
    <w:p w:rsidR="00FE6A66" w:rsidRPr="00940400" w:rsidRDefault="00FE6A66" w:rsidP="009B1D36">
      <w:pPr>
        <w:ind w:left="720" w:right="-324"/>
      </w:pPr>
      <w:r w:rsidRPr="00940400">
        <w:tab/>
      </w:r>
    </w:p>
    <w:p w:rsidR="00FE6A66" w:rsidRPr="00940400" w:rsidRDefault="00FE6A66" w:rsidP="009B1D36">
      <w:pPr>
        <w:ind w:left="720" w:right="-324"/>
      </w:pPr>
      <w:r>
        <w:t>The Purchasing</w:t>
      </w:r>
      <w:r w:rsidRPr="00940400">
        <w:t xml:space="preserve"> Office will use the Superintendent’s deadline for agenda items for this process. </w:t>
      </w:r>
    </w:p>
    <w:p w:rsidR="00FE6A66" w:rsidRPr="00940400" w:rsidRDefault="00FE6A66" w:rsidP="009B1D36">
      <w:pPr>
        <w:ind w:left="720" w:right="-324"/>
      </w:pPr>
      <w:r w:rsidRPr="00940400">
        <w:t>Purchase orders for books and workbooks received after the deadline will be held for the next board meeting.</w:t>
      </w:r>
    </w:p>
    <w:p w:rsidR="00FE6A66" w:rsidRPr="00940400" w:rsidRDefault="00FE6A66" w:rsidP="009B1D36">
      <w:pPr>
        <w:ind w:left="360" w:right="-324"/>
      </w:pPr>
    </w:p>
    <w:p w:rsidR="00FE6A66" w:rsidRPr="00940400" w:rsidRDefault="00FE6A66" w:rsidP="009B1D36">
      <w:pPr>
        <w:ind w:left="360" w:right="-324"/>
        <w:rPr>
          <w:b/>
          <w:bCs/>
          <w:u w:val="single"/>
        </w:rPr>
      </w:pPr>
      <w:r w:rsidRPr="009B1D36">
        <w:rPr>
          <w:b/>
          <w:bCs/>
        </w:rPr>
        <w:t xml:space="preserve">2.   </w:t>
      </w:r>
      <w:r w:rsidRPr="00940400">
        <w:rPr>
          <w:b/>
          <w:bCs/>
          <w:u w:val="single"/>
        </w:rPr>
        <w:t>Purchases Must be Planned</w:t>
      </w:r>
    </w:p>
    <w:p w:rsidR="00FE6A66" w:rsidRPr="00940400" w:rsidRDefault="00FE6A66" w:rsidP="009B1D36">
      <w:pPr>
        <w:ind w:left="720" w:right="-324"/>
      </w:pPr>
      <w:r w:rsidRPr="00940400">
        <w:t>All schools/offices buying books and workbooks must now plan appropriately. Administrators and supervisors are to direct teachers and staff members to have all purchase orders ready before the deadline or otherwise they will hav</w:t>
      </w:r>
      <w:r>
        <w:t>e to wait for the next board of e</w:t>
      </w:r>
      <w:r w:rsidRPr="00940400">
        <w:t>ducation meeting.</w:t>
      </w:r>
    </w:p>
    <w:p w:rsidR="00FE6A66" w:rsidRDefault="00FE6A66" w:rsidP="009B1D36">
      <w:pPr>
        <w:ind w:left="360" w:right="-324"/>
      </w:pPr>
    </w:p>
    <w:p w:rsidR="00FE6A66" w:rsidRPr="00940400" w:rsidRDefault="00FE6A66" w:rsidP="009B1D36">
      <w:pPr>
        <w:ind w:left="360" w:right="-324"/>
        <w:rPr>
          <w:b/>
          <w:bCs/>
        </w:rPr>
      </w:pPr>
      <w:r w:rsidRPr="009B1D36">
        <w:rPr>
          <w:b/>
          <w:bCs/>
        </w:rPr>
        <w:t xml:space="preserve">3.   </w:t>
      </w:r>
      <w:r w:rsidRPr="00940400">
        <w:rPr>
          <w:b/>
          <w:bCs/>
          <w:u w:val="single"/>
        </w:rPr>
        <w:t>Online Pricing or Price Quotations</w:t>
      </w:r>
      <w:r w:rsidRPr="00940400">
        <w:rPr>
          <w:b/>
          <w:bCs/>
          <w:u w:val="single"/>
        </w:rPr>
        <w:tab/>
      </w:r>
      <w:r w:rsidRPr="00940400">
        <w:rPr>
          <w:b/>
          <w:bCs/>
        </w:rPr>
        <w:tab/>
      </w:r>
    </w:p>
    <w:p w:rsidR="00FE6A66" w:rsidRPr="00940400" w:rsidRDefault="00FE6A66" w:rsidP="00AA0E29">
      <w:pPr>
        <w:ind w:left="720" w:right="-324"/>
      </w:pPr>
      <w:r w:rsidRPr="00940400">
        <w:t>School principals are to ensure that purchase orders for books and workbooks be presented</w:t>
      </w:r>
      <w:r>
        <w:t xml:space="preserve"> to the Superintendent</w:t>
      </w:r>
      <w:r w:rsidRPr="00940400">
        <w:t xml:space="preserve"> with pricing that was obtained through t</w:t>
      </w:r>
      <w:r>
        <w:t xml:space="preserve">he book company representative </w:t>
      </w:r>
      <w:r w:rsidRPr="00940400">
        <w:t>or by using online pricing.</w:t>
      </w:r>
    </w:p>
    <w:p w:rsidR="00FE6A66" w:rsidRPr="00940400" w:rsidRDefault="00FE6A66" w:rsidP="009B1D36">
      <w:pPr>
        <w:ind w:left="-720" w:right="-720"/>
      </w:pPr>
    </w:p>
    <w:p w:rsidR="00FE6A66" w:rsidRPr="00940400" w:rsidRDefault="00FE6A66" w:rsidP="009B1D36">
      <w:pPr>
        <w:ind w:right="-720"/>
        <w:rPr>
          <w:b/>
          <w:bCs/>
          <w:u w:val="single"/>
        </w:rPr>
      </w:pPr>
      <w:r w:rsidRPr="009B1D36">
        <w:rPr>
          <w:b/>
          <w:bCs/>
        </w:rPr>
        <w:t xml:space="preserve">     4.    </w:t>
      </w:r>
      <w:r w:rsidRPr="00940400">
        <w:rPr>
          <w:b/>
          <w:bCs/>
          <w:u w:val="single"/>
        </w:rPr>
        <w:t>Purchase Order Review – Online Pricing or Price Quotations</w:t>
      </w:r>
    </w:p>
    <w:p w:rsidR="00FE6A66" w:rsidRDefault="00FE6A66" w:rsidP="009B1D36">
      <w:pPr>
        <w:ind w:left="720" w:right="-720"/>
      </w:pPr>
      <w:r w:rsidRPr="00940400">
        <w:t xml:space="preserve">Each purchase order for the purchase of books and </w:t>
      </w:r>
      <w:r>
        <w:t xml:space="preserve">workbooks will be reviewed by the Purchasing </w:t>
      </w:r>
      <w:r w:rsidRPr="00940400">
        <w:t xml:space="preserve"> </w:t>
      </w:r>
      <w:r w:rsidR="00BD2B1F">
        <w:t>agent</w:t>
      </w:r>
      <w:r w:rsidRPr="00940400">
        <w:t>.  It is expected that attached to the purchase order will be either:</w:t>
      </w:r>
    </w:p>
    <w:p w:rsidR="00FE6A66" w:rsidRPr="009B1D36" w:rsidRDefault="00FE6A66" w:rsidP="005662C5">
      <w:pPr>
        <w:spacing w:line="276" w:lineRule="auto"/>
        <w:ind w:left="720" w:right="-720"/>
        <w:rPr>
          <w:sz w:val="16"/>
          <w:szCs w:val="16"/>
        </w:rPr>
      </w:pPr>
    </w:p>
    <w:p w:rsidR="00FE6A66" w:rsidRPr="00940400" w:rsidRDefault="00FE6A66" w:rsidP="0067130F">
      <w:pPr>
        <w:numPr>
          <w:ilvl w:val="0"/>
          <w:numId w:val="42"/>
        </w:numPr>
        <w:tabs>
          <w:tab w:val="clear" w:pos="576"/>
          <w:tab w:val="num" w:pos="1800"/>
        </w:tabs>
        <w:spacing w:line="276" w:lineRule="auto"/>
        <w:ind w:left="1620" w:right="-720"/>
      </w:pPr>
      <w:r w:rsidRPr="00940400">
        <w:t>Copies of the price quotation received from the sales representative; or</w:t>
      </w:r>
    </w:p>
    <w:p w:rsidR="00FE6A66" w:rsidRPr="00940400" w:rsidRDefault="00FE6A66" w:rsidP="0067130F">
      <w:pPr>
        <w:numPr>
          <w:ilvl w:val="0"/>
          <w:numId w:val="42"/>
        </w:numPr>
        <w:tabs>
          <w:tab w:val="clear" w:pos="576"/>
          <w:tab w:val="num" w:pos="1800"/>
        </w:tabs>
        <w:spacing w:line="276" w:lineRule="auto"/>
        <w:ind w:left="1620" w:right="-720"/>
      </w:pPr>
      <w:r w:rsidRPr="00940400">
        <w:t>Copies of the online pricing obtained from the company’s website.</w:t>
      </w:r>
    </w:p>
    <w:p w:rsidR="00FE6A66" w:rsidRPr="00940400" w:rsidRDefault="00FE6A66" w:rsidP="009B1D36">
      <w:pPr>
        <w:ind w:left="720" w:right="-720"/>
      </w:pPr>
      <w:r w:rsidRPr="00940400">
        <w:t>Shipping and handling</w:t>
      </w:r>
      <w:r>
        <w:t xml:space="preserve"> costs</w:t>
      </w:r>
      <w:r w:rsidRPr="00940400">
        <w:t xml:space="preserve"> must be confirmed by the sales representative or the customer service </w:t>
      </w:r>
    </w:p>
    <w:p w:rsidR="00FE6A66" w:rsidRPr="00940400" w:rsidRDefault="00FE6A66" w:rsidP="009B1D36">
      <w:pPr>
        <w:ind w:left="720" w:right="-720"/>
      </w:pPr>
      <w:r w:rsidRPr="00940400">
        <w:t>number.</w:t>
      </w:r>
    </w:p>
    <w:p w:rsidR="00FE6A66" w:rsidRPr="00940400" w:rsidRDefault="00FE6A66" w:rsidP="007D7F01">
      <w:pPr>
        <w:ind w:left="-720" w:right="-720"/>
      </w:pPr>
    </w:p>
    <w:p w:rsidR="00FE6A66" w:rsidRPr="00940400" w:rsidRDefault="00FE6A66" w:rsidP="009B1D36">
      <w:pPr>
        <w:ind w:left="270" w:right="-720"/>
        <w:rPr>
          <w:b/>
          <w:bCs/>
          <w:i/>
          <w:iCs/>
          <w:u w:val="single"/>
        </w:rPr>
      </w:pPr>
      <w:r w:rsidRPr="00940400">
        <w:rPr>
          <w:b/>
          <w:bCs/>
          <w:i/>
          <w:iCs/>
          <w:u w:val="single"/>
        </w:rPr>
        <w:t>Any book purchase order that does not have either the price quotation from the sales representative or copies of online pricing will be returned.</w:t>
      </w:r>
    </w:p>
    <w:p w:rsidR="00FE6A66" w:rsidRPr="00940400" w:rsidRDefault="00FE6A66" w:rsidP="009B1D36">
      <w:pPr>
        <w:ind w:left="720" w:right="-720"/>
        <w:rPr>
          <w:b/>
          <w:bCs/>
          <w:u w:val="single"/>
        </w:rPr>
      </w:pPr>
    </w:p>
    <w:p w:rsidR="00FE6A66" w:rsidRPr="00940400" w:rsidRDefault="00FE6A66" w:rsidP="009B1D36">
      <w:pPr>
        <w:spacing w:line="360" w:lineRule="auto"/>
        <w:ind w:left="270" w:right="-720"/>
        <w:rPr>
          <w:b/>
          <w:bCs/>
          <w:u w:val="single"/>
        </w:rPr>
      </w:pPr>
      <w:r w:rsidRPr="00940400">
        <w:rPr>
          <w:b/>
          <w:bCs/>
          <w:u w:val="single"/>
        </w:rPr>
        <w:t>Use of Catalog Pricing – PROHIBITED</w:t>
      </w:r>
    </w:p>
    <w:p w:rsidR="00FE6A66" w:rsidRPr="00940400" w:rsidRDefault="00FE6A66" w:rsidP="009B1D36">
      <w:pPr>
        <w:ind w:left="270" w:right="-720"/>
      </w:pPr>
      <w:r w:rsidRPr="00940400">
        <w:t xml:space="preserve">Using written paper catalogue pricing is prohibited.  All book prices must be obtained by contacting </w:t>
      </w:r>
    </w:p>
    <w:p w:rsidR="00FE6A66" w:rsidRDefault="00FE6A66" w:rsidP="005630DB">
      <w:pPr>
        <w:ind w:left="270" w:right="-720"/>
      </w:pPr>
      <w:r w:rsidRPr="00940400">
        <w:t>the sales representative or by obtaining the prices online.</w:t>
      </w:r>
    </w:p>
    <w:p w:rsidR="00FE6A66" w:rsidRDefault="00FE6A66" w:rsidP="005630DB">
      <w:pPr>
        <w:ind w:left="270" w:right="-720"/>
      </w:pPr>
    </w:p>
    <w:p w:rsidR="00FE6A66" w:rsidRDefault="00FE6A66" w:rsidP="005662C5">
      <w:pPr>
        <w:pStyle w:val="NoSpacing"/>
        <w:rPr>
          <w:b/>
          <w:bCs/>
        </w:rPr>
      </w:pPr>
      <w:r>
        <w:rPr>
          <w:b/>
          <w:bCs/>
        </w:rPr>
        <w:t xml:space="preserve">F. </w:t>
      </w:r>
      <w:r>
        <w:rPr>
          <w:b/>
          <w:bCs/>
          <w:u w:val="single"/>
        </w:rPr>
        <w:t>Travel Reimbursement--Purchase Order—Conferences and Workshops</w:t>
      </w:r>
    </w:p>
    <w:p w:rsidR="00FE6A66" w:rsidRDefault="00FE6A66" w:rsidP="005662C5">
      <w:pPr>
        <w:pStyle w:val="NoSpacing"/>
      </w:pPr>
    </w:p>
    <w:p w:rsidR="00FE6A66" w:rsidRDefault="00FE6A66" w:rsidP="005662C5">
      <w:pPr>
        <w:pStyle w:val="NoSpacing"/>
        <w:ind w:left="270"/>
      </w:pPr>
      <w:r>
        <w:t xml:space="preserve">The State of New Jersey, pursuant to N.J.S.A. 18A:11-12, has adopted strict travel guidelines for school districts to follow. All school officials and employees seeking travel reimbursement must adhere to the law and travel administrative code—N.J.A.C. 6A:23A-7.1 et seq. </w:t>
      </w:r>
      <w:r>
        <w:rPr>
          <w:b/>
          <w:bCs/>
        </w:rPr>
        <w:t>At a minimum</w:t>
      </w:r>
      <w:r>
        <w:t>, reimbursement purchase orders for travel must meet the following requirements:</w:t>
      </w:r>
    </w:p>
    <w:p w:rsidR="00FE6A66" w:rsidRPr="005662C5" w:rsidRDefault="00FE6A66" w:rsidP="005662C5">
      <w:pPr>
        <w:pStyle w:val="NoSpacing"/>
        <w:rPr>
          <w:sz w:val="16"/>
          <w:szCs w:val="16"/>
        </w:rPr>
      </w:pPr>
    </w:p>
    <w:p w:rsidR="00FE6A66" w:rsidRDefault="00FE6A66" w:rsidP="0067130F">
      <w:pPr>
        <w:pStyle w:val="NoSpacing"/>
        <w:numPr>
          <w:ilvl w:val="0"/>
          <w:numId w:val="68"/>
        </w:numPr>
        <w:ind w:left="720"/>
      </w:pPr>
      <w:r>
        <w:t>Written Approval of the Superintendent—prior to travel event</w:t>
      </w:r>
    </w:p>
    <w:p w:rsidR="00FE6A66" w:rsidRDefault="00FE6A66" w:rsidP="005662C5">
      <w:pPr>
        <w:pStyle w:val="NoSpacing"/>
        <w:ind w:left="720"/>
      </w:pPr>
      <w:r>
        <w:t>The travel shall be approved in writing by the Superintendent prior to the travel event. Documentation shall be provided with the purchase order for reimbursement.</w:t>
      </w:r>
    </w:p>
    <w:p w:rsidR="00FE6A66" w:rsidRDefault="00FE6A66" w:rsidP="005662C5">
      <w:pPr>
        <w:pStyle w:val="NoSpacing"/>
        <w:ind w:left="720"/>
        <w:rPr>
          <w:sz w:val="10"/>
          <w:szCs w:val="10"/>
        </w:rPr>
      </w:pPr>
    </w:p>
    <w:p w:rsidR="00FE6A66" w:rsidRDefault="00FE6A66" w:rsidP="0067130F">
      <w:pPr>
        <w:pStyle w:val="NoSpacing"/>
        <w:numPr>
          <w:ilvl w:val="0"/>
          <w:numId w:val="68"/>
        </w:numPr>
        <w:ind w:left="720"/>
      </w:pPr>
      <w:r>
        <w:t>Board of Education Approval—prior to travel event</w:t>
      </w:r>
    </w:p>
    <w:p w:rsidR="00FE6A66" w:rsidRDefault="00FE6A66" w:rsidP="005662C5">
      <w:pPr>
        <w:pStyle w:val="NoSpacing"/>
        <w:ind w:left="720"/>
      </w:pPr>
      <w:r>
        <w:t>The travel shall be approved by resolution at a public board of education meeting, again, prior to the travel event.  A copy of the board resolution shall be attached to the purchase order.</w:t>
      </w:r>
    </w:p>
    <w:p w:rsidR="00FE6A66" w:rsidRDefault="00FE6A66" w:rsidP="005662C5">
      <w:pPr>
        <w:pStyle w:val="NoSpacing"/>
        <w:ind w:left="720"/>
        <w:rPr>
          <w:sz w:val="10"/>
          <w:szCs w:val="10"/>
        </w:rPr>
      </w:pPr>
    </w:p>
    <w:p w:rsidR="00FE6A66" w:rsidRDefault="00FE6A66" w:rsidP="0067130F">
      <w:pPr>
        <w:pStyle w:val="NoSpacing"/>
        <w:numPr>
          <w:ilvl w:val="0"/>
          <w:numId w:val="68"/>
        </w:numPr>
        <w:ind w:left="720"/>
      </w:pPr>
      <w:r>
        <w:t>Reimbursement Procedures</w:t>
      </w:r>
    </w:p>
    <w:p w:rsidR="00FE6A66" w:rsidRDefault="00FE6A66" w:rsidP="005662C5">
      <w:pPr>
        <w:pStyle w:val="NoSpacing"/>
        <w:ind w:left="720"/>
      </w:pPr>
      <w:r>
        <w:t>Prior to being reimbursed for approved costs for the travel event, the following must be presented with the purchase order when applicable</w:t>
      </w:r>
    </w:p>
    <w:p w:rsidR="00FE6A66" w:rsidRDefault="00FE6A66" w:rsidP="005662C5">
      <w:pPr>
        <w:pStyle w:val="NoSpacing"/>
        <w:ind w:left="720"/>
        <w:rPr>
          <w:sz w:val="16"/>
          <w:szCs w:val="16"/>
        </w:rPr>
      </w:pPr>
    </w:p>
    <w:p w:rsidR="00FE6A66" w:rsidRDefault="00FE6A66" w:rsidP="005662C5">
      <w:pPr>
        <w:pStyle w:val="NoSpacing"/>
        <w:numPr>
          <w:ilvl w:val="0"/>
          <w:numId w:val="69"/>
        </w:numPr>
      </w:pPr>
      <w:r>
        <w:t>Approvals in writing;</w:t>
      </w:r>
    </w:p>
    <w:p w:rsidR="00FE6A66" w:rsidRDefault="00FE6A66" w:rsidP="005662C5">
      <w:pPr>
        <w:pStyle w:val="NoSpacing"/>
        <w:numPr>
          <w:ilvl w:val="0"/>
          <w:numId w:val="69"/>
        </w:numPr>
      </w:pPr>
      <w:r>
        <w:t>Travel Report;</w:t>
      </w:r>
    </w:p>
    <w:p w:rsidR="00FE6A66" w:rsidRDefault="00FE6A66" w:rsidP="005662C5">
      <w:pPr>
        <w:pStyle w:val="NoSpacing"/>
        <w:numPr>
          <w:ilvl w:val="0"/>
          <w:numId w:val="69"/>
        </w:numPr>
      </w:pPr>
      <w:r>
        <w:t>Receipts for hotel and meals (when applicable);</w:t>
      </w:r>
    </w:p>
    <w:p w:rsidR="00FE6A66" w:rsidRDefault="00FE6A66" w:rsidP="005662C5">
      <w:pPr>
        <w:pStyle w:val="NoSpacing"/>
        <w:numPr>
          <w:ilvl w:val="0"/>
          <w:numId w:val="69"/>
        </w:numPr>
      </w:pPr>
      <w:r>
        <w:t>Mileage Travel Form;</w:t>
      </w:r>
    </w:p>
    <w:p w:rsidR="00FE6A66" w:rsidRDefault="00FE6A66" w:rsidP="005662C5">
      <w:pPr>
        <w:pStyle w:val="NoSpacing"/>
        <w:numPr>
          <w:ilvl w:val="0"/>
          <w:numId w:val="69"/>
        </w:numPr>
      </w:pPr>
      <w:r>
        <w:t>Driver’s License; Vehicle Registration; Insurance Card; and</w:t>
      </w:r>
    </w:p>
    <w:p w:rsidR="00FE6A66" w:rsidRDefault="00FE6A66" w:rsidP="005662C5">
      <w:pPr>
        <w:pStyle w:val="NoSpacing"/>
        <w:numPr>
          <w:ilvl w:val="0"/>
          <w:numId w:val="69"/>
        </w:numPr>
      </w:pPr>
      <w:r>
        <w:t>Other documents when requested.</w:t>
      </w:r>
    </w:p>
    <w:p w:rsidR="00FE6A66" w:rsidRDefault="00FE6A66" w:rsidP="005662C5">
      <w:pPr>
        <w:pStyle w:val="NoSpacing"/>
        <w:rPr>
          <w:sz w:val="16"/>
          <w:szCs w:val="16"/>
        </w:rPr>
      </w:pPr>
    </w:p>
    <w:p w:rsidR="00FE6A66" w:rsidRDefault="00FE6A66" w:rsidP="005662C5">
      <w:pPr>
        <w:pStyle w:val="NoSpacing"/>
      </w:pPr>
      <w:r>
        <w:t>All public school employees are to review all board policy and school administrative procedures with the School Business Administrator prior to planning for the travel event.</w:t>
      </w:r>
    </w:p>
    <w:p w:rsidR="00FE6A66" w:rsidRDefault="00FE6A66"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Default="003E2984" w:rsidP="005662C5">
      <w:pPr>
        <w:pStyle w:val="NoSpacing"/>
      </w:pPr>
    </w:p>
    <w:p w:rsidR="003E2984" w:rsidRPr="005662C5" w:rsidRDefault="003E2984" w:rsidP="005662C5">
      <w:pPr>
        <w:pStyle w:val="NoSpacing"/>
      </w:pPr>
    </w:p>
    <w:p w:rsidR="00FE6A66" w:rsidRDefault="00FE6A66" w:rsidP="005630DB">
      <w:pPr>
        <w:jc w:val="center"/>
        <w:rPr>
          <w:b/>
          <w:bCs/>
          <w:sz w:val="28"/>
          <w:szCs w:val="28"/>
          <w:u w:val="single"/>
        </w:rPr>
      </w:pPr>
      <w:r w:rsidRPr="00D81BA2">
        <w:rPr>
          <w:b/>
          <w:bCs/>
          <w:sz w:val="28"/>
          <w:szCs w:val="28"/>
        </w:rPr>
        <w:sym w:font="Wingdings" w:char="F09B"/>
      </w:r>
      <w:r w:rsidRPr="00D81BA2">
        <w:rPr>
          <w:b/>
          <w:bCs/>
          <w:sz w:val="28"/>
          <w:szCs w:val="28"/>
        </w:rPr>
        <w:t xml:space="preserve">  </w:t>
      </w:r>
      <w:r w:rsidRPr="007F0289">
        <w:rPr>
          <w:b/>
          <w:bCs/>
          <w:sz w:val="28"/>
          <w:szCs w:val="28"/>
          <w:u w:val="double"/>
        </w:rPr>
        <w:t>REQUISITON/PURCHASE ORDER PROCESS</w:t>
      </w:r>
      <w:r w:rsidRPr="00D81BA2">
        <w:rPr>
          <w:b/>
          <w:bCs/>
          <w:sz w:val="28"/>
          <w:szCs w:val="28"/>
        </w:rPr>
        <w:t xml:space="preserve">  </w:t>
      </w:r>
      <w:r w:rsidRPr="00D81BA2">
        <w:rPr>
          <w:b/>
          <w:bCs/>
          <w:sz w:val="28"/>
          <w:szCs w:val="28"/>
        </w:rPr>
        <w:sym w:font="Wingdings" w:char="F09D"/>
      </w:r>
    </w:p>
    <w:p w:rsidR="00FE6A66" w:rsidRPr="004B64C1" w:rsidRDefault="00FE6A66" w:rsidP="005630DB">
      <w:pPr>
        <w:jc w:val="center"/>
        <w:rPr>
          <w:b/>
          <w:bCs/>
          <w:color w:val="FF0000"/>
          <w:sz w:val="28"/>
          <w:szCs w:val="28"/>
          <w:u w:val="single"/>
        </w:rPr>
      </w:pPr>
      <w:r w:rsidRPr="00D81BA2">
        <w:rPr>
          <w:b/>
          <w:bCs/>
          <w:sz w:val="28"/>
          <w:szCs w:val="28"/>
        </w:rPr>
        <w:sym w:font="Wingdings" w:char="F09B"/>
      </w:r>
      <w:r w:rsidRPr="00D81BA2">
        <w:rPr>
          <w:b/>
          <w:bCs/>
          <w:sz w:val="28"/>
          <w:szCs w:val="28"/>
        </w:rPr>
        <w:t xml:space="preserve"> </w:t>
      </w:r>
      <w:r w:rsidRPr="007F0289">
        <w:rPr>
          <w:b/>
          <w:bCs/>
          <w:sz w:val="28"/>
          <w:szCs w:val="28"/>
          <w:u w:val="double"/>
        </w:rPr>
        <w:t>Receipt of Goods/Services</w:t>
      </w:r>
      <w:r w:rsidRPr="00D81BA2">
        <w:rPr>
          <w:b/>
          <w:bCs/>
          <w:sz w:val="28"/>
          <w:szCs w:val="28"/>
        </w:rPr>
        <w:t xml:space="preserve"> </w:t>
      </w:r>
      <w:r w:rsidRPr="00D81BA2">
        <w:rPr>
          <w:b/>
          <w:bCs/>
          <w:sz w:val="28"/>
          <w:szCs w:val="28"/>
        </w:rPr>
        <w:sym w:font="Wingdings" w:char="F09A"/>
      </w:r>
    </w:p>
    <w:p w:rsidR="00FE6A66" w:rsidRDefault="00FE6A66" w:rsidP="005630DB">
      <w:pPr>
        <w:rPr>
          <w:sz w:val="22"/>
          <w:szCs w:val="22"/>
        </w:rPr>
      </w:pPr>
    </w:p>
    <w:p w:rsidR="00FE6A66" w:rsidRDefault="00FE6A66" w:rsidP="005630DB">
      <w:pPr>
        <w:rPr>
          <w:sz w:val="22"/>
          <w:szCs w:val="22"/>
        </w:rPr>
      </w:pPr>
    </w:p>
    <w:p w:rsidR="00FE6A66" w:rsidRPr="005630DB" w:rsidRDefault="00FE6A66" w:rsidP="005630DB">
      <w:pPr>
        <w:spacing w:line="276" w:lineRule="auto"/>
        <w:rPr>
          <w:b/>
          <w:bCs/>
          <w:u w:val="single"/>
        </w:rPr>
      </w:pPr>
      <w:r w:rsidRPr="005630DB">
        <w:rPr>
          <w:b/>
          <w:bCs/>
        </w:rPr>
        <w:t xml:space="preserve">A.  </w:t>
      </w:r>
      <w:r w:rsidRPr="005630DB">
        <w:rPr>
          <w:b/>
          <w:bCs/>
          <w:u w:val="single"/>
        </w:rPr>
        <w:t xml:space="preserve">Processing the Requisition/Purchase Order--Design of Purchase Order </w:t>
      </w:r>
    </w:p>
    <w:p w:rsidR="00FE6A66" w:rsidRPr="005630DB" w:rsidRDefault="00FE6A66" w:rsidP="005630DB">
      <w:pPr>
        <w:ind w:left="360"/>
        <w:rPr>
          <w:b/>
          <w:bCs/>
          <w:u w:val="single"/>
        </w:rPr>
      </w:pPr>
      <w:r w:rsidRPr="005630DB">
        <w:t>T</w:t>
      </w:r>
      <w:r>
        <w:t>he purchase order is made of four (4)</w:t>
      </w:r>
      <w:r w:rsidRPr="005630DB">
        <w:t xml:space="preserve"> sheets.   Listed below are the names and the purpose of each sheet.  (A Requisition becomes a purchase order after all required administrators have approved the requisition in the Business Office Software System).</w:t>
      </w:r>
    </w:p>
    <w:p w:rsidR="00FE6A66" w:rsidRPr="005630DB" w:rsidRDefault="00FE6A66" w:rsidP="005630DB"/>
    <w:tbl>
      <w:tblPr>
        <w:tblW w:w="92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7020"/>
      </w:tblGrid>
      <w:tr w:rsidR="00FE6A66" w:rsidRPr="005630DB">
        <w:trPr>
          <w:trHeight w:val="70"/>
        </w:trPr>
        <w:tc>
          <w:tcPr>
            <w:tcW w:w="2205" w:type="dxa"/>
          </w:tcPr>
          <w:p w:rsidR="00FE6A66" w:rsidRPr="005630DB" w:rsidRDefault="00FE6A66" w:rsidP="00D81BA2">
            <w:pPr>
              <w:rPr>
                <w:b/>
                <w:bCs/>
                <w:u w:val="single"/>
              </w:rPr>
            </w:pPr>
            <w:r w:rsidRPr="005630DB">
              <w:rPr>
                <w:b/>
                <w:bCs/>
                <w:u w:val="single"/>
              </w:rPr>
              <w:t>Copy</w:t>
            </w:r>
          </w:p>
        </w:tc>
        <w:tc>
          <w:tcPr>
            <w:tcW w:w="7020" w:type="dxa"/>
          </w:tcPr>
          <w:p w:rsidR="00FE6A66" w:rsidRPr="005630DB" w:rsidRDefault="00FE6A66" w:rsidP="005630DB">
            <w:pPr>
              <w:spacing w:line="360" w:lineRule="auto"/>
              <w:rPr>
                <w:b/>
                <w:bCs/>
                <w:u w:val="single"/>
              </w:rPr>
            </w:pPr>
            <w:r w:rsidRPr="005630DB">
              <w:rPr>
                <w:b/>
                <w:bCs/>
                <w:u w:val="single"/>
              </w:rPr>
              <w:t>Disposition</w:t>
            </w:r>
          </w:p>
        </w:tc>
      </w:tr>
      <w:tr w:rsidR="00FE6A66" w:rsidRPr="005630DB">
        <w:tc>
          <w:tcPr>
            <w:tcW w:w="2205" w:type="dxa"/>
          </w:tcPr>
          <w:p w:rsidR="00FE6A66" w:rsidRPr="005630DB" w:rsidRDefault="00FE6A66" w:rsidP="005630DB">
            <w:r w:rsidRPr="005630DB">
              <w:t>Vendor Copy</w:t>
            </w:r>
          </w:p>
        </w:tc>
        <w:tc>
          <w:tcPr>
            <w:tcW w:w="7020" w:type="dxa"/>
          </w:tcPr>
          <w:p w:rsidR="00FE6A66" w:rsidRPr="005630DB" w:rsidRDefault="00FE6A66" w:rsidP="005630DB">
            <w:pPr>
              <w:spacing w:line="276" w:lineRule="auto"/>
            </w:pPr>
            <w:r w:rsidRPr="005630DB">
              <w:t>Sent to vendor to order items/provide services</w:t>
            </w:r>
          </w:p>
        </w:tc>
      </w:tr>
      <w:tr w:rsidR="00FE6A66" w:rsidRPr="005630DB">
        <w:tc>
          <w:tcPr>
            <w:tcW w:w="2205" w:type="dxa"/>
          </w:tcPr>
          <w:p w:rsidR="00FE6A66" w:rsidRPr="005630DB" w:rsidRDefault="00FE6A66" w:rsidP="005630DB">
            <w:r w:rsidRPr="005630DB">
              <w:t>Voucher Copy</w:t>
            </w:r>
          </w:p>
        </w:tc>
        <w:tc>
          <w:tcPr>
            <w:tcW w:w="7020" w:type="dxa"/>
          </w:tcPr>
          <w:p w:rsidR="00FE6A66" w:rsidRPr="005630DB" w:rsidRDefault="00FE6A66" w:rsidP="005630DB">
            <w:pPr>
              <w:spacing w:line="276" w:lineRule="auto"/>
            </w:pPr>
            <w:r w:rsidRPr="005630DB">
              <w:t>Sent to vendor for signature</w:t>
            </w:r>
          </w:p>
        </w:tc>
      </w:tr>
      <w:tr w:rsidR="00FE6A66" w:rsidRPr="005630DB">
        <w:tc>
          <w:tcPr>
            <w:tcW w:w="2205" w:type="dxa"/>
          </w:tcPr>
          <w:p w:rsidR="00FE6A66" w:rsidRPr="005630DB" w:rsidRDefault="00FE6A66" w:rsidP="005630DB">
            <w:r w:rsidRPr="005630DB">
              <w:t>Receiving Copy</w:t>
            </w:r>
          </w:p>
        </w:tc>
        <w:tc>
          <w:tcPr>
            <w:tcW w:w="7020" w:type="dxa"/>
          </w:tcPr>
          <w:p w:rsidR="00FE6A66" w:rsidRPr="005630DB" w:rsidRDefault="00FE6A66" w:rsidP="005630DB">
            <w:r w:rsidRPr="005630DB">
              <w:t>Sent to school/office; returned to Business Office upon receipt of goods/services</w:t>
            </w:r>
          </w:p>
        </w:tc>
      </w:tr>
      <w:tr w:rsidR="00FE6A66" w:rsidRPr="005630DB">
        <w:tc>
          <w:tcPr>
            <w:tcW w:w="2205" w:type="dxa"/>
          </w:tcPr>
          <w:p w:rsidR="00FE6A66" w:rsidRPr="005630DB" w:rsidRDefault="00FE6A66" w:rsidP="005630DB">
            <w:r w:rsidRPr="005630DB">
              <w:t>File Copy</w:t>
            </w:r>
          </w:p>
        </w:tc>
        <w:tc>
          <w:tcPr>
            <w:tcW w:w="7020" w:type="dxa"/>
          </w:tcPr>
          <w:p w:rsidR="00FE6A66" w:rsidRPr="005630DB" w:rsidRDefault="00FE6A66" w:rsidP="005630DB">
            <w:pPr>
              <w:spacing w:line="276" w:lineRule="auto"/>
            </w:pPr>
            <w:r w:rsidRPr="005630DB">
              <w:t>Remains on file in Business Office</w:t>
            </w:r>
          </w:p>
        </w:tc>
      </w:tr>
    </w:tbl>
    <w:p w:rsidR="00FE6A66" w:rsidRDefault="00FE6A66" w:rsidP="005630DB">
      <w:pPr>
        <w:spacing w:line="276" w:lineRule="auto"/>
        <w:rPr>
          <w:b/>
          <w:bCs/>
        </w:rPr>
      </w:pPr>
    </w:p>
    <w:p w:rsidR="00FE6A66" w:rsidRPr="005630DB" w:rsidRDefault="00FE6A66" w:rsidP="005630DB">
      <w:pPr>
        <w:spacing w:line="276" w:lineRule="auto"/>
        <w:rPr>
          <w:b/>
          <w:bCs/>
          <w:u w:val="single"/>
        </w:rPr>
      </w:pPr>
      <w:r w:rsidRPr="005630DB">
        <w:rPr>
          <w:b/>
          <w:bCs/>
        </w:rPr>
        <w:t>B.</w:t>
      </w:r>
      <w:r w:rsidRPr="005630DB">
        <w:t xml:space="preserve">  </w:t>
      </w:r>
      <w:r w:rsidRPr="005630DB">
        <w:rPr>
          <w:b/>
          <w:bCs/>
          <w:u w:val="single"/>
        </w:rPr>
        <w:t>Receipt of Goods and Services</w:t>
      </w:r>
    </w:p>
    <w:p w:rsidR="00FE6A66" w:rsidRPr="005630DB" w:rsidRDefault="00FE6A66" w:rsidP="005630DB">
      <w:pPr>
        <w:ind w:left="360"/>
      </w:pPr>
      <w:r w:rsidRPr="005630DB">
        <w:t>The originator of the purchase order should follow the following process when receiving materials, goods, and services.</w:t>
      </w:r>
    </w:p>
    <w:p w:rsidR="00FE6A66" w:rsidRPr="00DB3CA0" w:rsidRDefault="00FE6A66" w:rsidP="005630DB">
      <w:pPr>
        <w:rPr>
          <w:sz w:val="16"/>
          <w:szCs w:val="16"/>
        </w:rPr>
      </w:pPr>
    </w:p>
    <w:p w:rsidR="00FE6A66" w:rsidRPr="005630DB" w:rsidRDefault="00FE6A66" w:rsidP="0067130F">
      <w:pPr>
        <w:numPr>
          <w:ilvl w:val="0"/>
          <w:numId w:val="44"/>
        </w:numPr>
        <w:ind w:left="630" w:hanging="270"/>
      </w:pPr>
      <w:r w:rsidRPr="005630DB">
        <w:rPr>
          <w:b/>
          <w:bCs/>
          <w:u w:val="single"/>
        </w:rPr>
        <w:t>Receipt of Items Ordered</w:t>
      </w:r>
    </w:p>
    <w:p w:rsidR="00FE6A66" w:rsidRPr="005630DB" w:rsidRDefault="00FE6A66" w:rsidP="00DB3CA0">
      <w:pPr>
        <w:spacing w:line="276" w:lineRule="auto"/>
        <w:ind w:left="720" w:hanging="720"/>
      </w:pPr>
      <w:r w:rsidRPr="005630DB">
        <w:tab/>
        <w:t xml:space="preserve"> It is important that all items received be immediately checked.  Please note the following:</w:t>
      </w:r>
    </w:p>
    <w:p w:rsidR="00FE6A66" w:rsidRPr="005630DB" w:rsidRDefault="00FE6A66" w:rsidP="0067130F">
      <w:pPr>
        <w:numPr>
          <w:ilvl w:val="0"/>
          <w:numId w:val="45"/>
        </w:numPr>
        <w:spacing w:line="276" w:lineRule="auto"/>
        <w:ind w:left="1260"/>
      </w:pPr>
      <w:r w:rsidRPr="005630DB">
        <w:t>Obtain receiving copy of purchase order and packing slip of items ordered.</w:t>
      </w:r>
    </w:p>
    <w:p w:rsidR="00FE6A66" w:rsidRPr="005630DB" w:rsidRDefault="00FE6A66" w:rsidP="0067130F">
      <w:pPr>
        <w:numPr>
          <w:ilvl w:val="0"/>
          <w:numId w:val="45"/>
        </w:numPr>
        <w:spacing w:line="276" w:lineRule="auto"/>
        <w:ind w:left="1170" w:hanging="270"/>
      </w:pPr>
      <w:r w:rsidRPr="005630DB">
        <w:t>Open boxes and check off items received on the receiving copy and the packing slip.</w:t>
      </w:r>
    </w:p>
    <w:p w:rsidR="00FE6A66" w:rsidRPr="005630DB" w:rsidRDefault="00FE6A66" w:rsidP="0067130F">
      <w:pPr>
        <w:numPr>
          <w:ilvl w:val="0"/>
          <w:numId w:val="45"/>
        </w:numPr>
        <w:ind w:left="1170" w:hanging="270"/>
      </w:pPr>
      <w:r w:rsidRPr="005630DB">
        <w:t xml:space="preserve">If all items are enclosed, then sign and attach packing slip to the receiving copy of the   </w:t>
      </w:r>
    </w:p>
    <w:p w:rsidR="00FE6A66" w:rsidRPr="005630DB" w:rsidRDefault="00FE6A66" w:rsidP="00DB3CA0">
      <w:pPr>
        <w:ind w:left="900"/>
      </w:pPr>
      <w:r w:rsidRPr="005630DB">
        <w:t xml:space="preserve">       purchase order.</w:t>
      </w:r>
    </w:p>
    <w:p w:rsidR="00FE6A66" w:rsidRPr="005630DB" w:rsidRDefault="00FE6A66" w:rsidP="0067130F">
      <w:pPr>
        <w:numPr>
          <w:ilvl w:val="0"/>
          <w:numId w:val="45"/>
        </w:numPr>
        <w:ind w:left="1170" w:hanging="270"/>
      </w:pPr>
      <w:r w:rsidRPr="005630DB">
        <w:t xml:space="preserve">The school </w:t>
      </w:r>
      <w:r>
        <w:t>office</w:t>
      </w:r>
      <w:r w:rsidRPr="005630DB">
        <w:t xml:space="preserve"> should sign the receiving copy and send it with   </w:t>
      </w:r>
    </w:p>
    <w:p w:rsidR="00FE6A66" w:rsidRPr="00EA26BD" w:rsidRDefault="00FE6A66" w:rsidP="00EA26BD">
      <w:pPr>
        <w:ind w:left="900"/>
      </w:pPr>
      <w:r w:rsidRPr="005630DB">
        <w:t xml:space="preserve">       the packing slip to</w:t>
      </w:r>
      <w:r w:rsidRPr="005630DB">
        <w:rPr>
          <w:b/>
          <w:bCs/>
        </w:rPr>
        <w:t xml:space="preserve"> Business Office</w:t>
      </w:r>
      <w:r>
        <w:rPr>
          <w:b/>
          <w:bCs/>
        </w:rPr>
        <w:t>.</w:t>
      </w:r>
    </w:p>
    <w:p w:rsidR="00FE6A66" w:rsidRPr="005630DB" w:rsidRDefault="00FE6A66" w:rsidP="005630DB">
      <w:pPr>
        <w:tabs>
          <w:tab w:val="left" w:pos="2880"/>
        </w:tabs>
        <w:rPr>
          <w:b/>
          <w:bCs/>
        </w:rPr>
      </w:pPr>
    </w:p>
    <w:p w:rsidR="00FE6A66" w:rsidRPr="005630DB" w:rsidRDefault="00FE6A66" w:rsidP="00DB3CA0">
      <w:pPr>
        <w:tabs>
          <w:tab w:val="left" w:pos="720"/>
          <w:tab w:val="left" w:pos="2880"/>
        </w:tabs>
        <w:spacing w:line="276" w:lineRule="auto"/>
        <w:ind w:left="720"/>
        <w:rPr>
          <w:b/>
          <w:bCs/>
          <w:u w:val="single"/>
        </w:rPr>
      </w:pPr>
      <w:r w:rsidRPr="005630DB">
        <w:t xml:space="preserve">  </w:t>
      </w:r>
      <w:r w:rsidRPr="005630DB">
        <w:rPr>
          <w:b/>
          <w:bCs/>
          <w:u w:val="single"/>
        </w:rPr>
        <w:t xml:space="preserve">Receipt of Goods and Services—Responsibilities of </w:t>
      </w:r>
      <w:r>
        <w:rPr>
          <w:b/>
          <w:bCs/>
          <w:u w:val="single"/>
        </w:rPr>
        <w:t>teachers</w:t>
      </w:r>
    </w:p>
    <w:p w:rsidR="00FE6A66" w:rsidRPr="005630DB" w:rsidRDefault="00FE6A66" w:rsidP="005630DB">
      <w:pPr>
        <w:ind w:left="810"/>
      </w:pPr>
      <w:r>
        <w:t>Teachers</w:t>
      </w:r>
      <w:r w:rsidRPr="005630DB">
        <w:t xml:space="preserve"> are to ensure that all goods received have been checked in for accuracy. If the goods received match the purchase order and the packing slip then the</w:t>
      </w:r>
      <w:r>
        <w:t xml:space="preserve"> teacher</w:t>
      </w:r>
      <w:r w:rsidRPr="005630DB">
        <w:t xml:space="preserve"> should do the following:</w:t>
      </w:r>
    </w:p>
    <w:p w:rsidR="00FE6A66" w:rsidRPr="00DB3CA0" w:rsidRDefault="00FE6A66" w:rsidP="005630DB">
      <w:pPr>
        <w:rPr>
          <w:sz w:val="16"/>
          <w:szCs w:val="16"/>
        </w:rPr>
      </w:pPr>
    </w:p>
    <w:p w:rsidR="00FE6A66" w:rsidRPr="005630DB" w:rsidRDefault="00FE6A66" w:rsidP="005630DB">
      <w:pPr>
        <w:tabs>
          <w:tab w:val="left" w:pos="1080"/>
        </w:tabs>
        <w:ind w:left="1260"/>
      </w:pPr>
      <w:r w:rsidRPr="005630DB">
        <w:tab/>
        <w:t>Sign the packing slip to confirm receipt of delivery of goods;</w:t>
      </w:r>
    </w:p>
    <w:p w:rsidR="00FE6A66" w:rsidRPr="005630DB" w:rsidRDefault="00FE6A66" w:rsidP="005630DB">
      <w:pPr>
        <w:tabs>
          <w:tab w:val="left" w:pos="1080"/>
        </w:tabs>
        <w:ind w:left="1260"/>
      </w:pPr>
      <w:r w:rsidRPr="005630DB">
        <w:tab/>
        <w:t>Sign the Receiving Copy (pink slip) of the purchase order;</w:t>
      </w:r>
    </w:p>
    <w:p w:rsidR="00FE6A66" w:rsidRPr="005630DB" w:rsidRDefault="00FE6A66" w:rsidP="005630DB">
      <w:pPr>
        <w:tabs>
          <w:tab w:val="left" w:pos="1080"/>
        </w:tabs>
        <w:ind w:left="1260"/>
      </w:pPr>
      <w:r w:rsidRPr="005630DB">
        <w:tab/>
        <w:t>Sign any invoices that may have been submitted with the order; and</w:t>
      </w:r>
    </w:p>
    <w:p w:rsidR="00FE6A66" w:rsidRPr="00DB3CA0" w:rsidRDefault="00FE6A66" w:rsidP="005630DB">
      <w:pPr>
        <w:rPr>
          <w:sz w:val="16"/>
          <w:szCs w:val="16"/>
        </w:rPr>
      </w:pPr>
    </w:p>
    <w:p w:rsidR="00FE6A66" w:rsidRPr="005630DB" w:rsidRDefault="00FE6A66" w:rsidP="005630DB">
      <w:pPr>
        <w:ind w:left="810" w:firstLine="4"/>
      </w:pPr>
      <w:r w:rsidRPr="005630DB">
        <w:t>Send all items to the Business Office c/o Accounts Payable within seven (7) days of the receipt of goods.</w:t>
      </w:r>
    </w:p>
    <w:p w:rsidR="00FE6A66" w:rsidRDefault="00FE6A66" w:rsidP="005630DB">
      <w:pPr>
        <w:tabs>
          <w:tab w:val="left" w:pos="2880"/>
        </w:tabs>
        <w:rPr>
          <w:sz w:val="22"/>
          <w:szCs w:val="22"/>
        </w:rPr>
      </w:pPr>
    </w:p>
    <w:p w:rsidR="00FE6A66" w:rsidRDefault="00FE6A66" w:rsidP="005630DB">
      <w:pPr>
        <w:tabs>
          <w:tab w:val="left" w:pos="2880"/>
        </w:tabs>
        <w:jc w:val="center"/>
        <w:rPr>
          <w:sz w:val="22"/>
          <w:szCs w:val="22"/>
        </w:rPr>
      </w:pPr>
    </w:p>
    <w:p w:rsidR="00BD2B1F" w:rsidRDefault="00BD2B1F" w:rsidP="005630DB">
      <w:pPr>
        <w:tabs>
          <w:tab w:val="left" w:pos="2880"/>
        </w:tabs>
        <w:jc w:val="center"/>
        <w:rPr>
          <w:sz w:val="22"/>
          <w:szCs w:val="22"/>
        </w:rPr>
      </w:pPr>
    </w:p>
    <w:p w:rsidR="003E2984" w:rsidRDefault="003E2984" w:rsidP="005630DB">
      <w:pPr>
        <w:tabs>
          <w:tab w:val="left" w:pos="2880"/>
        </w:tabs>
        <w:jc w:val="center"/>
        <w:rPr>
          <w:sz w:val="22"/>
          <w:szCs w:val="22"/>
        </w:rPr>
      </w:pPr>
    </w:p>
    <w:p w:rsidR="00BD2B1F" w:rsidRDefault="00BD2B1F" w:rsidP="005630DB">
      <w:pPr>
        <w:tabs>
          <w:tab w:val="left" w:pos="2880"/>
        </w:tabs>
        <w:jc w:val="center"/>
        <w:rPr>
          <w:sz w:val="22"/>
          <w:szCs w:val="22"/>
        </w:rPr>
      </w:pPr>
    </w:p>
    <w:p w:rsidR="00BD2B1F" w:rsidRDefault="00BD2B1F" w:rsidP="005630DB">
      <w:pPr>
        <w:tabs>
          <w:tab w:val="left" w:pos="2880"/>
        </w:tabs>
        <w:jc w:val="center"/>
        <w:rPr>
          <w:sz w:val="22"/>
          <w:szCs w:val="22"/>
        </w:rPr>
      </w:pPr>
    </w:p>
    <w:p w:rsidR="00FE6A66" w:rsidRPr="00DB3CA0" w:rsidRDefault="00FE6A66" w:rsidP="005630DB">
      <w:pPr>
        <w:spacing w:line="360" w:lineRule="auto"/>
        <w:ind w:left="450"/>
        <w:rPr>
          <w:b/>
          <w:bCs/>
        </w:rPr>
      </w:pPr>
      <w:r w:rsidRPr="00DB3CA0">
        <w:t xml:space="preserve">     </w:t>
      </w:r>
      <w:r w:rsidRPr="00DB3CA0">
        <w:rPr>
          <w:b/>
          <w:bCs/>
          <w:u w:val="single"/>
        </w:rPr>
        <w:t>Accounts Payable Procedures—Notification Process—Unreturned Paperwork</w:t>
      </w:r>
    </w:p>
    <w:p w:rsidR="00FE6A66" w:rsidRPr="00DB3CA0" w:rsidRDefault="00FE6A66" w:rsidP="005630DB">
      <w:pPr>
        <w:ind w:left="720"/>
      </w:pPr>
      <w:r w:rsidRPr="00DB3CA0">
        <w:t>There will be instances where the Business Office Accounts Payable will send a courtesy reminder to any school or office that has not returned the paperwork in a timely fashion. The following procedures have been approved by my office:</w:t>
      </w:r>
    </w:p>
    <w:p w:rsidR="00FE6A66" w:rsidRPr="00DB3CA0" w:rsidRDefault="00FE6A66" w:rsidP="005630DB"/>
    <w:p w:rsidR="00FE6A66" w:rsidRPr="00A7452F" w:rsidRDefault="00FE6A66" w:rsidP="0067130F">
      <w:pPr>
        <w:numPr>
          <w:ilvl w:val="0"/>
          <w:numId w:val="48"/>
        </w:numPr>
        <w:tabs>
          <w:tab w:val="clear" w:pos="1784"/>
          <w:tab w:val="num" w:pos="1080"/>
        </w:tabs>
        <w:ind w:hanging="974"/>
        <w:rPr>
          <w:b/>
          <w:bCs/>
          <w:u w:val="single"/>
        </w:rPr>
      </w:pPr>
      <w:r w:rsidRPr="00A7452F">
        <w:rPr>
          <w:b/>
          <w:bCs/>
          <w:u w:val="single"/>
        </w:rPr>
        <w:t>Thirty (30) Day Notice—Original</w:t>
      </w:r>
    </w:p>
    <w:p w:rsidR="00FE6A66" w:rsidRPr="00A7452F" w:rsidRDefault="00FE6A66" w:rsidP="005630DB">
      <w:pPr>
        <w:ind w:left="1080"/>
      </w:pPr>
      <w:r w:rsidRPr="00A7452F">
        <w:t>The Accounts Payable Office will send a reminder notice to all schools and offices that have not submitted their paperwork after 30 days of receipt of the invoice.</w:t>
      </w:r>
    </w:p>
    <w:p w:rsidR="00FE6A66" w:rsidRPr="00A7452F" w:rsidRDefault="00FE6A66" w:rsidP="005630DB"/>
    <w:p w:rsidR="00FE6A66" w:rsidRPr="00A7452F" w:rsidRDefault="00FE6A66" w:rsidP="0067130F">
      <w:pPr>
        <w:numPr>
          <w:ilvl w:val="0"/>
          <w:numId w:val="48"/>
        </w:numPr>
        <w:tabs>
          <w:tab w:val="clear" w:pos="1784"/>
          <w:tab w:val="num" w:pos="1080"/>
        </w:tabs>
        <w:ind w:hanging="974"/>
        <w:rPr>
          <w:b/>
          <w:bCs/>
          <w:u w:val="single"/>
        </w:rPr>
      </w:pPr>
      <w:r w:rsidRPr="00A7452F">
        <w:rPr>
          <w:b/>
          <w:bCs/>
          <w:u w:val="single"/>
        </w:rPr>
        <w:t>Second Notice—Seven (7) Days</w:t>
      </w:r>
    </w:p>
    <w:p w:rsidR="00FE6A66" w:rsidRPr="00A7452F" w:rsidRDefault="00FE6A66" w:rsidP="005630DB">
      <w:pPr>
        <w:ind w:left="1080"/>
      </w:pPr>
      <w:r w:rsidRPr="00A7452F">
        <w:t>The Accounts Payable Office will send a second reminder notice seven (7) days later if no paperwork is received from the school or office.</w:t>
      </w:r>
    </w:p>
    <w:p w:rsidR="00FE6A66" w:rsidRPr="00A7452F" w:rsidRDefault="00FE6A66" w:rsidP="005630DB">
      <w:pPr>
        <w:ind w:left="1080"/>
      </w:pPr>
    </w:p>
    <w:p w:rsidR="00FE6A66" w:rsidRPr="00A7452F" w:rsidRDefault="00FE6A66" w:rsidP="0067130F">
      <w:pPr>
        <w:numPr>
          <w:ilvl w:val="0"/>
          <w:numId w:val="48"/>
        </w:numPr>
        <w:tabs>
          <w:tab w:val="clear" w:pos="1784"/>
          <w:tab w:val="num" w:pos="1080"/>
        </w:tabs>
        <w:ind w:hanging="974"/>
        <w:rPr>
          <w:b/>
          <w:bCs/>
          <w:u w:val="single"/>
        </w:rPr>
      </w:pPr>
      <w:r w:rsidRPr="00A7452F">
        <w:rPr>
          <w:b/>
          <w:bCs/>
          <w:u w:val="single"/>
        </w:rPr>
        <w:t>Final Notice—Seven (7) Days</w:t>
      </w:r>
    </w:p>
    <w:p w:rsidR="00FE6A66" w:rsidRPr="00A7452F" w:rsidRDefault="00FE6A66" w:rsidP="005630DB">
      <w:pPr>
        <w:ind w:left="1080"/>
      </w:pPr>
      <w:r w:rsidRPr="00A7452F">
        <w:t>The Accounts Payable Office will send a Final Notice reminder seven (7) days later if not paperwork is received from the school or office</w:t>
      </w:r>
    </w:p>
    <w:p w:rsidR="00FE6A66" w:rsidRPr="00A7452F" w:rsidRDefault="00FE6A66" w:rsidP="005630DB"/>
    <w:p w:rsidR="00FE6A66" w:rsidRPr="00A7452F" w:rsidRDefault="00FE6A66" w:rsidP="0067130F">
      <w:pPr>
        <w:numPr>
          <w:ilvl w:val="0"/>
          <w:numId w:val="48"/>
        </w:numPr>
        <w:tabs>
          <w:tab w:val="clear" w:pos="1784"/>
          <w:tab w:val="num" w:pos="1080"/>
        </w:tabs>
        <w:ind w:hanging="974"/>
        <w:rPr>
          <w:b/>
          <w:bCs/>
          <w:u w:val="single"/>
        </w:rPr>
      </w:pPr>
      <w:r w:rsidRPr="00A7452F">
        <w:rPr>
          <w:b/>
          <w:bCs/>
          <w:u w:val="single"/>
        </w:rPr>
        <w:t>Superintendent’s Office Contacted—Three (3) Days</w:t>
      </w:r>
    </w:p>
    <w:p w:rsidR="00FE6A66" w:rsidRPr="00DB3CA0" w:rsidRDefault="00FE6A66" w:rsidP="005630DB">
      <w:pPr>
        <w:ind w:left="1080"/>
      </w:pPr>
      <w:r w:rsidRPr="00A7452F">
        <w:t>The School Business Administrator will contact the Superintendent of Schools after three (3) days if the paperwork is not received from the school</w:t>
      </w:r>
      <w:r w:rsidRPr="00DB3CA0">
        <w:t xml:space="preserve"> or office.</w:t>
      </w:r>
    </w:p>
    <w:p w:rsidR="00FE6A66" w:rsidRPr="00DB3CA0" w:rsidRDefault="00FE6A66" w:rsidP="005630DB">
      <w:pPr>
        <w:rPr>
          <w:sz w:val="16"/>
          <w:szCs w:val="16"/>
        </w:rPr>
      </w:pPr>
    </w:p>
    <w:p w:rsidR="00FE6A66" w:rsidRPr="00DB3CA0" w:rsidRDefault="00FE6A66" w:rsidP="00DB3CA0">
      <w:pPr>
        <w:ind w:left="720"/>
        <w:rPr>
          <w:b/>
          <w:bCs/>
          <w:i/>
          <w:iCs/>
        </w:rPr>
      </w:pPr>
      <w:r w:rsidRPr="00DB3CA0">
        <w:rPr>
          <w:b/>
          <w:bCs/>
          <w:i/>
          <w:iCs/>
        </w:rPr>
        <w:t>All receiving copies of purchase orders and packing slips should be signed and sent to the Business Office within seven (7) days of receipt of items.</w:t>
      </w:r>
    </w:p>
    <w:p w:rsidR="00FE6A66" w:rsidRPr="00DB3CA0" w:rsidRDefault="00FE6A66" w:rsidP="005630DB">
      <w:r w:rsidRPr="00DB3CA0">
        <w:tab/>
      </w:r>
    </w:p>
    <w:p w:rsidR="00FE6A66" w:rsidRPr="00DB3CA0" w:rsidRDefault="00FE6A66" w:rsidP="00DB3CA0">
      <w:pPr>
        <w:ind w:left="720"/>
      </w:pPr>
      <w:r>
        <w:t xml:space="preserve">The Clementon </w:t>
      </w:r>
      <w:r w:rsidRPr="00DB3CA0">
        <w:t>Board of Education has an excellent reputation for paying its bills in a timely fashion.  We ask that all employees assist in maintaining this fine reputation.</w:t>
      </w:r>
    </w:p>
    <w:p w:rsidR="00FE6A66" w:rsidRPr="00DB3CA0" w:rsidRDefault="00FE6A66" w:rsidP="005630DB">
      <w:pPr>
        <w:rPr>
          <w:b/>
          <w:bCs/>
          <w:i/>
          <w:iCs/>
          <w:u w:val="single"/>
        </w:rPr>
      </w:pPr>
    </w:p>
    <w:p w:rsidR="00FE6A66" w:rsidRPr="00DB3CA0" w:rsidRDefault="00FE6A66" w:rsidP="00DB3CA0">
      <w:pPr>
        <w:spacing w:line="360" w:lineRule="auto"/>
        <w:ind w:left="720" w:hanging="360"/>
        <w:rPr>
          <w:b/>
          <w:bCs/>
          <w:u w:val="single"/>
        </w:rPr>
      </w:pPr>
      <w:r w:rsidRPr="00DB3CA0">
        <w:t xml:space="preserve"> 2</w:t>
      </w:r>
      <w:r w:rsidRPr="00DB3CA0">
        <w:rPr>
          <w:b/>
          <w:bCs/>
        </w:rPr>
        <w:t xml:space="preserve">.  </w:t>
      </w:r>
      <w:r>
        <w:rPr>
          <w:b/>
          <w:bCs/>
        </w:rPr>
        <w:t xml:space="preserve"> </w:t>
      </w:r>
      <w:r w:rsidRPr="00DB3CA0">
        <w:rPr>
          <w:b/>
          <w:bCs/>
          <w:u w:val="single"/>
        </w:rPr>
        <w:t>Problems Encountered with Receipt of Goods</w:t>
      </w:r>
    </w:p>
    <w:p w:rsidR="00FE6A66" w:rsidRPr="00E5712A" w:rsidRDefault="00FE6A66" w:rsidP="0067130F">
      <w:pPr>
        <w:pStyle w:val="ListParagraph"/>
        <w:numPr>
          <w:ilvl w:val="0"/>
          <w:numId w:val="49"/>
        </w:numPr>
        <w:spacing w:line="276" w:lineRule="auto"/>
        <w:ind w:left="1080"/>
        <w:rPr>
          <w:b/>
          <w:bCs/>
        </w:rPr>
      </w:pPr>
      <w:r w:rsidRPr="00E5712A">
        <w:rPr>
          <w:b/>
          <w:bCs/>
          <w:i/>
          <w:iCs/>
          <w:u w:val="single"/>
        </w:rPr>
        <w:t>Problem:</w:t>
      </w:r>
      <w:r w:rsidRPr="00E5712A">
        <w:rPr>
          <w:b/>
          <w:bCs/>
        </w:rPr>
        <w:t xml:space="preserve">  Back Orders</w:t>
      </w:r>
    </w:p>
    <w:p w:rsidR="00FE6A66" w:rsidRDefault="00FE6A66" w:rsidP="00DB3CA0">
      <w:pPr>
        <w:numPr>
          <w:ilvl w:val="12"/>
          <w:numId w:val="0"/>
        </w:numPr>
        <w:ind w:left="1080" w:hanging="1440"/>
      </w:pPr>
      <w:r w:rsidRPr="00DB3CA0">
        <w:tab/>
        <w:t>Sometimes items ordered will not be received in the first shipment.  This is known as a back order.  The packing slip will have back order written on those particular items.</w:t>
      </w:r>
    </w:p>
    <w:p w:rsidR="00FE6A66" w:rsidRPr="00DB3CA0" w:rsidRDefault="00FE6A66" w:rsidP="00DB3CA0">
      <w:pPr>
        <w:numPr>
          <w:ilvl w:val="12"/>
          <w:numId w:val="0"/>
        </w:numPr>
        <w:ind w:left="1080" w:hanging="1440"/>
        <w:rPr>
          <w:sz w:val="16"/>
          <w:szCs w:val="16"/>
        </w:rPr>
      </w:pPr>
    </w:p>
    <w:p w:rsidR="00FE6A66" w:rsidRPr="00DB3CA0" w:rsidRDefault="00FE6A66" w:rsidP="00E5712A">
      <w:pPr>
        <w:numPr>
          <w:ilvl w:val="12"/>
          <w:numId w:val="0"/>
        </w:numPr>
        <w:spacing w:line="276" w:lineRule="auto"/>
        <w:ind w:left="1080"/>
      </w:pPr>
      <w:r w:rsidRPr="00E5712A">
        <w:rPr>
          <w:b/>
          <w:bCs/>
          <w:i/>
          <w:iCs/>
          <w:u w:val="single"/>
        </w:rPr>
        <w:t>Process to Follow:</w:t>
      </w:r>
      <w:r w:rsidRPr="00E5712A">
        <w:rPr>
          <w:b/>
          <w:bCs/>
        </w:rPr>
        <w:t xml:space="preserve">  Back Orders</w:t>
      </w:r>
    </w:p>
    <w:p w:rsidR="00FE6A66" w:rsidRPr="00DB3CA0" w:rsidRDefault="00FE6A66" w:rsidP="005630DB">
      <w:pPr>
        <w:numPr>
          <w:ilvl w:val="12"/>
          <w:numId w:val="0"/>
        </w:numPr>
        <w:ind w:left="1080"/>
      </w:pPr>
      <w:r w:rsidRPr="00DB3CA0">
        <w:t>If the order is incomplete because there is a back order, do not wait for the next shipment.  Please do the following:</w:t>
      </w:r>
    </w:p>
    <w:p w:rsidR="00FE6A66" w:rsidRPr="00DB3CA0" w:rsidRDefault="00FE6A66" w:rsidP="00DB3CA0">
      <w:pPr>
        <w:numPr>
          <w:ilvl w:val="12"/>
          <w:numId w:val="0"/>
        </w:numPr>
        <w:rPr>
          <w:sz w:val="16"/>
          <w:szCs w:val="16"/>
        </w:rPr>
      </w:pPr>
    </w:p>
    <w:p w:rsidR="00FE6A66" w:rsidRPr="00DB3CA0" w:rsidRDefault="00FE6A66" w:rsidP="0067130F">
      <w:pPr>
        <w:numPr>
          <w:ilvl w:val="0"/>
          <w:numId w:val="20"/>
        </w:numPr>
        <w:spacing w:line="360" w:lineRule="auto"/>
        <w:ind w:left="1620" w:hanging="270"/>
      </w:pPr>
      <w:r w:rsidRPr="00DB3CA0">
        <w:t xml:space="preserve">Mark on your receiving copy of the purchase order those items you </w:t>
      </w:r>
      <w:r>
        <w:t xml:space="preserve">did not </w:t>
      </w:r>
      <w:r w:rsidRPr="00DB3CA0">
        <w:t>receive.</w:t>
      </w:r>
    </w:p>
    <w:p w:rsidR="00FE6A66" w:rsidRPr="00DB3CA0" w:rsidRDefault="00FE6A66" w:rsidP="0067130F">
      <w:pPr>
        <w:numPr>
          <w:ilvl w:val="0"/>
          <w:numId w:val="20"/>
        </w:numPr>
        <w:spacing w:line="360" w:lineRule="auto"/>
        <w:ind w:left="1620" w:hanging="270"/>
      </w:pPr>
      <w:r w:rsidRPr="00DB3CA0">
        <w:t>Make and keep a copy of your receiving copy and the packing slip.</w:t>
      </w:r>
    </w:p>
    <w:p w:rsidR="00FE6A66" w:rsidRPr="00DB3CA0" w:rsidRDefault="00FE6A66" w:rsidP="0067130F">
      <w:pPr>
        <w:numPr>
          <w:ilvl w:val="0"/>
          <w:numId w:val="20"/>
        </w:numPr>
        <w:spacing w:line="360" w:lineRule="auto"/>
        <w:ind w:left="1620" w:hanging="270"/>
      </w:pPr>
      <w:r w:rsidRPr="00DB3CA0">
        <w:t xml:space="preserve">Send the original receiving copy and packing slip to the Business Office.  </w:t>
      </w:r>
    </w:p>
    <w:p w:rsidR="00FE6A66" w:rsidRPr="00DB3CA0" w:rsidRDefault="00FE6A66" w:rsidP="0067130F">
      <w:pPr>
        <w:numPr>
          <w:ilvl w:val="0"/>
          <w:numId w:val="20"/>
        </w:numPr>
        <w:ind w:left="1620" w:hanging="270"/>
      </w:pPr>
      <w:r w:rsidRPr="00DB3CA0">
        <w:t xml:space="preserve">Upon receipt of the back order  in the next shipment, check off your copies of the </w:t>
      </w:r>
    </w:p>
    <w:p w:rsidR="00FE6A66" w:rsidRPr="00DB3CA0" w:rsidRDefault="00FE6A66" w:rsidP="005630DB">
      <w:pPr>
        <w:ind w:left="1620" w:hanging="270"/>
      </w:pPr>
      <w:r w:rsidRPr="00DB3CA0">
        <w:t xml:space="preserve">       receiving copy and the packing slip and send both copies to the Business Office. </w:t>
      </w:r>
    </w:p>
    <w:p w:rsidR="00FE6A66" w:rsidRPr="00DB3CA0" w:rsidRDefault="00FE6A66" w:rsidP="005630DB">
      <w:pPr>
        <w:numPr>
          <w:ilvl w:val="12"/>
          <w:numId w:val="0"/>
        </w:numPr>
      </w:pPr>
    </w:p>
    <w:p w:rsidR="00FE6A66" w:rsidRPr="00E5712A" w:rsidRDefault="00FE6A66" w:rsidP="0067130F">
      <w:pPr>
        <w:numPr>
          <w:ilvl w:val="0"/>
          <w:numId w:val="46"/>
        </w:numPr>
        <w:spacing w:line="276" w:lineRule="auto"/>
        <w:ind w:left="720" w:firstLine="0"/>
        <w:rPr>
          <w:u w:val="single"/>
        </w:rPr>
      </w:pPr>
      <w:r w:rsidRPr="00A7452F">
        <w:rPr>
          <w:b/>
          <w:bCs/>
          <w:i/>
          <w:iCs/>
          <w:u w:val="single"/>
        </w:rPr>
        <w:t>Problem:</w:t>
      </w:r>
      <w:r w:rsidRPr="00E5712A">
        <w:rPr>
          <w:b/>
          <w:bCs/>
        </w:rPr>
        <w:t xml:space="preserve">  </w:t>
      </w:r>
      <w:r>
        <w:rPr>
          <w:b/>
          <w:bCs/>
        </w:rPr>
        <w:t xml:space="preserve"> </w:t>
      </w:r>
      <w:r w:rsidRPr="00E5712A">
        <w:rPr>
          <w:b/>
          <w:bCs/>
        </w:rPr>
        <w:t>Items Missing from Order</w:t>
      </w:r>
    </w:p>
    <w:p w:rsidR="00FE6A66" w:rsidRPr="00DB3CA0" w:rsidRDefault="00FE6A66" w:rsidP="005630DB">
      <w:pPr>
        <w:numPr>
          <w:ilvl w:val="12"/>
          <w:numId w:val="0"/>
        </w:numPr>
        <w:ind w:left="1080" w:hanging="1080"/>
      </w:pPr>
      <w:r w:rsidRPr="00DB3CA0">
        <w:tab/>
        <w:t xml:space="preserve">Sometimes items are marked on the packing slip that they were delivered but are missing from your shipment.  </w:t>
      </w:r>
    </w:p>
    <w:p w:rsidR="00FE6A66" w:rsidRPr="00DB3CA0" w:rsidRDefault="00FE6A66" w:rsidP="005630DB">
      <w:pPr>
        <w:numPr>
          <w:ilvl w:val="12"/>
          <w:numId w:val="0"/>
        </w:numPr>
      </w:pPr>
    </w:p>
    <w:p w:rsidR="00FE6A66" w:rsidRPr="00E5712A" w:rsidRDefault="00FE6A66" w:rsidP="00E5712A">
      <w:pPr>
        <w:numPr>
          <w:ilvl w:val="12"/>
          <w:numId w:val="0"/>
        </w:numPr>
        <w:spacing w:line="276" w:lineRule="auto"/>
        <w:ind w:left="1080" w:hanging="1080"/>
        <w:rPr>
          <w:b/>
          <w:bCs/>
          <w:u w:val="single"/>
        </w:rPr>
      </w:pPr>
      <w:r w:rsidRPr="00DB3CA0">
        <w:tab/>
      </w:r>
      <w:r w:rsidRPr="00E5712A">
        <w:rPr>
          <w:b/>
          <w:bCs/>
          <w:i/>
          <w:iCs/>
          <w:u w:val="single"/>
        </w:rPr>
        <w:t>Process to Follow:</w:t>
      </w:r>
      <w:r w:rsidRPr="00E5712A">
        <w:rPr>
          <w:b/>
          <w:bCs/>
        </w:rPr>
        <w:t xml:space="preserve"> </w:t>
      </w:r>
      <w:r>
        <w:rPr>
          <w:b/>
          <w:bCs/>
        </w:rPr>
        <w:t xml:space="preserve"> </w:t>
      </w:r>
      <w:r w:rsidRPr="00E5712A">
        <w:rPr>
          <w:b/>
          <w:bCs/>
        </w:rPr>
        <w:t>Items Missing</w:t>
      </w:r>
    </w:p>
    <w:p w:rsidR="00FE6A66" w:rsidRPr="00DB3CA0" w:rsidRDefault="00FE6A66" w:rsidP="0067130F">
      <w:pPr>
        <w:numPr>
          <w:ilvl w:val="0"/>
          <w:numId w:val="20"/>
        </w:numPr>
        <w:spacing w:line="360" w:lineRule="auto"/>
        <w:ind w:left="1350" w:firstLine="0"/>
      </w:pPr>
      <w:r w:rsidRPr="00DB3CA0">
        <w:t>Call the company and tell them what was missing.</w:t>
      </w:r>
    </w:p>
    <w:p w:rsidR="00FE6A66" w:rsidRPr="00DB3CA0" w:rsidRDefault="00FE6A66" w:rsidP="0067130F">
      <w:pPr>
        <w:numPr>
          <w:ilvl w:val="0"/>
          <w:numId w:val="20"/>
        </w:numPr>
        <w:spacing w:line="360" w:lineRule="auto"/>
        <w:ind w:left="1350" w:firstLine="0"/>
      </w:pPr>
      <w:r w:rsidRPr="00DB3CA0">
        <w:t>Mark on the receiving copy and packing slip what items were missing.</w:t>
      </w:r>
    </w:p>
    <w:p w:rsidR="00FE6A66" w:rsidRPr="00DB3CA0" w:rsidRDefault="00FE6A66" w:rsidP="0067130F">
      <w:pPr>
        <w:numPr>
          <w:ilvl w:val="0"/>
          <w:numId w:val="20"/>
        </w:numPr>
        <w:spacing w:line="360" w:lineRule="auto"/>
        <w:ind w:left="1350" w:firstLine="0"/>
      </w:pPr>
      <w:r w:rsidRPr="00DB3CA0">
        <w:t>Make and keep a copy of your receiving copy and the packing slip.</w:t>
      </w:r>
    </w:p>
    <w:p w:rsidR="00FE6A66" w:rsidRPr="00DB3CA0" w:rsidRDefault="00FE6A66" w:rsidP="0067130F">
      <w:pPr>
        <w:numPr>
          <w:ilvl w:val="0"/>
          <w:numId w:val="20"/>
        </w:numPr>
        <w:spacing w:line="360" w:lineRule="auto"/>
        <w:ind w:left="1350" w:right="-367" w:firstLine="0"/>
      </w:pPr>
      <w:r w:rsidRPr="00DB3CA0">
        <w:t>Send the original receiving copy and packing slip to the Business Office.</w:t>
      </w:r>
    </w:p>
    <w:p w:rsidR="00FE6A66" w:rsidRPr="00DB3CA0" w:rsidRDefault="00FE6A66" w:rsidP="0067130F">
      <w:pPr>
        <w:numPr>
          <w:ilvl w:val="0"/>
          <w:numId w:val="20"/>
        </w:numPr>
        <w:ind w:left="1350" w:firstLine="0"/>
      </w:pPr>
      <w:r w:rsidRPr="00DB3CA0">
        <w:t xml:space="preserve">Upon receipt of the missing item in the next shipment, check off your copies of the </w:t>
      </w:r>
    </w:p>
    <w:p w:rsidR="00FE6A66" w:rsidRPr="00DB3CA0" w:rsidRDefault="00FE6A66" w:rsidP="005630DB">
      <w:pPr>
        <w:ind w:left="1350"/>
      </w:pPr>
      <w:r w:rsidRPr="00DB3CA0">
        <w:t xml:space="preserve">       receiving copy and the packing slip and send both copies to the Business Office.</w:t>
      </w:r>
    </w:p>
    <w:p w:rsidR="00FE6A66" w:rsidRDefault="00FE6A66" w:rsidP="005630DB">
      <w:pPr>
        <w:ind w:left="1350"/>
      </w:pPr>
      <w:r w:rsidRPr="00DB3CA0">
        <w:t xml:space="preserve">      </w:t>
      </w:r>
    </w:p>
    <w:p w:rsidR="00FE6A66" w:rsidRPr="00DB3CA0" w:rsidRDefault="00FE6A66" w:rsidP="0067130F">
      <w:pPr>
        <w:numPr>
          <w:ilvl w:val="0"/>
          <w:numId w:val="46"/>
        </w:numPr>
        <w:spacing w:line="276" w:lineRule="auto"/>
        <w:ind w:left="720" w:firstLine="0"/>
      </w:pPr>
      <w:r w:rsidRPr="00A7452F">
        <w:rPr>
          <w:b/>
          <w:bCs/>
          <w:i/>
          <w:iCs/>
          <w:u w:val="single"/>
        </w:rPr>
        <w:t>Problem</w:t>
      </w:r>
      <w:r w:rsidRPr="00E5712A">
        <w:rPr>
          <w:b/>
          <w:bCs/>
          <w:u w:val="single"/>
        </w:rPr>
        <w:t>:</w:t>
      </w:r>
      <w:r w:rsidRPr="00DB3CA0">
        <w:rPr>
          <w:b/>
          <w:bCs/>
        </w:rPr>
        <w:t xml:space="preserve">  </w:t>
      </w:r>
      <w:r>
        <w:rPr>
          <w:b/>
          <w:bCs/>
        </w:rPr>
        <w:t xml:space="preserve"> </w:t>
      </w:r>
      <w:r w:rsidRPr="00E5712A">
        <w:rPr>
          <w:b/>
          <w:bCs/>
        </w:rPr>
        <w:t>Items Damaged;  Wrong Item</w:t>
      </w:r>
    </w:p>
    <w:p w:rsidR="00FE6A66" w:rsidRPr="00DB3CA0" w:rsidRDefault="00FE6A66" w:rsidP="00E5712A">
      <w:pPr>
        <w:numPr>
          <w:ilvl w:val="12"/>
          <w:numId w:val="0"/>
        </w:numPr>
        <w:spacing w:line="360" w:lineRule="auto"/>
        <w:ind w:left="1080"/>
      </w:pPr>
      <w:r w:rsidRPr="00DB3CA0">
        <w:t>Sometimes you will receive items that are damaged or the wrong item.</w:t>
      </w:r>
    </w:p>
    <w:p w:rsidR="00FE6A66" w:rsidRPr="00DB3CA0" w:rsidRDefault="00FE6A66" w:rsidP="00E5712A">
      <w:pPr>
        <w:numPr>
          <w:ilvl w:val="12"/>
          <w:numId w:val="0"/>
        </w:numPr>
        <w:spacing w:line="276" w:lineRule="auto"/>
        <w:rPr>
          <w:u w:val="single"/>
        </w:rPr>
      </w:pPr>
      <w:r w:rsidRPr="00DB3CA0">
        <w:t xml:space="preserve">                   </w:t>
      </w:r>
      <w:r w:rsidRPr="00E5712A">
        <w:rPr>
          <w:b/>
          <w:bCs/>
          <w:i/>
          <w:iCs/>
          <w:u w:val="single"/>
        </w:rPr>
        <w:t>Process to Follow:</w:t>
      </w:r>
      <w:r w:rsidRPr="00E5712A">
        <w:t xml:space="preserve"> </w:t>
      </w:r>
      <w:r>
        <w:t xml:space="preserve"> </w:t>
      </w:r>
      <w:r w:rsidRPr="00E5712A">
        <w:rPr>
          <w:b/>
          <w:bCs/>
        </w:rPr>
        <w:t>Items Damaged; Wrong Item</w:t>
      </w:r>
    </w:p>
    <w:p w:rsidR="00FE6A66" w:rsidRDefault="00FE6A66" w:rsidP="0067130F">
      <w:pPr>
        <w:numPr>
          <w:ilvl w:val="0"/>
          <w:numId w:val="20"/>
        </w:numPr>
        <w:ind w:left="1710"/>
      </w:pPr>
      <w:r w:rsidRPr="00DB3CA0">
        <w:t xml:space="preserve">Call the company and ask them what </w:t>
      </w:r>
      <w:r>
        <w:t xml:space="preserve">the procedure is for returning </w:t>
      </w:r>
      <w:r w:rsidRPr="00DB3CA0">
        <w:t>damaged or wrong</w:t>
      </w:r>
      <w:r>
        <w:t xml:space="preserve"> </w:t>
      </w:r>
      <w:r w:rsidRPr="00DB3CA0">
        <w:t>items.</w:t>
      </w:r>
    </w:p>
    <w:p w:rsidR="00FE6A66" w:rsidRPr="00E5712A" w:rsidRDefault="00FE6A66" w:rsidP="00E5712A">
      <w:pPr>
        <w:ind w:left="1710"/>
        <w:rPr>
          <w:sz w:val="16"/>
          <w:szCs w:val="16"/>
        </w:rPr>
      </w:pPr>
    </w:p>
    <w:p w:rsidR="00FE6A66" w:rsidRPr="00DB3CA0" w:rsidRDefault="00FE6A66" w:rsidP="0067130F">
      <w:pPr>
        <w:numPr>
          <w:ilvl w:val="0"/>
          <w:numId w:val="20"/>
        </w:numPr>
        <w:spacing w:line="360" w:lineRule="auto"/>
        <w:ind w:left="1710"/>
      </w:pPr>
      <w:r w:rsidRPr="00DB3CA0">
        <w:t>Return the item(s) to the company.</w:t>
      </w:r>
    </w:p>
    <w:p w:rsidR="00FE6A66" w:rsidRPr="00DB3CA0" w:rsidRDefault="00FE6A66" w:rsidP="0067130F">
      <w:pPr>
        <w:numPr>
          <w:ilvl w:val="0"/>
          <w:numId w:val="20"/>
        </w:numPr>
        <w:ind w:left="1710"/>
      </w:pPr>
      <w:r w:rsidRPr="00DB3CA0">
        <w:t xml:space="preserve">On the receiving copy and the packing slip, mark what items were returned and the                 </w:t>
      </w:r>
    </w:p>
    <w:p w:rsidR="00FE6A66" w:rsidRDefault="00FE6A66" w:rsidP="00A7452F">
      <w:pPr>
        <w:ind w:left="1710" w:hanging="360"/>
      </w:pPr>
      <w:r w:rsidRPr="00DB3CA0">
        <w:t xml:space="preserve">       reasons for being returned.  Please n</w:t>
      </w:r>
      <w:r>
        <w:t xml:space="preserve">ote how the items were returned </w:t>
      </w:r>
      <w:r w:rsidRPr="00DB3CA0">
        <w:t>(UPS/PO/Vendor Pick Up).</w:t>
      </w:r>
    </w:p>
    <w:p w:rsidR="00FE6A66" w:rsidRPr="00A7452F" w:rsidRDefault="00FE6A66" w:rsidP="00A7452F">
      <w:pPr>
        <w:ind w:left="1710" w:hanging="360"/>
        <w:rPr>
          <w:sz w:val="16"/>
          <w:szCs w:val="16"/>
        </w:rPr>
      </w:pPr>
    </w:p>
    <w:p w:rsidR="00FE6A66" w:rsidRPr="00DB3CA0" w:rsidRDefault="00FE6A66" w:rsidP="0067130F">
      <w:pPr>
        <w:numPr>
          <w:ilvl w:val="0"/>
          <w:numId w:val="20"/>
        </w:numPr>
        <w:spacing w:line="360" w:lineRule="auto"/>
        <w:ind w:left="1710"/>
      </w:pPr>
      <w:r w:rsidRPr="00DB3CA0">
        <w:t>Send the receiving copy and packing slip to the Business Office.</w:t>
      </w:r>
    </w:p>
    <w:p w:rsidR="00FE6A66" w:rsidRPr="00DB3CA0" w:rsidRDefault="00FE6A66" w:rsidP="0067130F">
      <w:pPr>
        <w:numPr>
          <w:ilvl w:val="0"/>
          <w:numId w:val="20"/>
        </w:numPr>
        <w:ind w:left="1710"/>
      </w:pPr>
      <w:r w:rsidRPr="00DB3CA0">
        <w:t>Upon receipt of the missing</w:t>
      </w:r>
      <w:r>
        <w:t>/wrong</w:t>
      </w:r>
      <w:r w:rsidRPr="00DB3CA0">
        <w:t xml:space="preserve"> item in the next shipment, check off your copies of the </w:t>
      </w:r>
      <w:r>
        <w:t>receiving copy and return to Business Office.</w:t>
      </w:r>
    </w:p>
    <w:p w:rsidR="00FE6A66" w:rsidRPr="00DB3CA0" w:rsidRDefault="00FE6A66" w:rsidP="005630DB">
      <w:pPr>
        <w:ind w:left="1350"/>
      </w:pPr>
    </w:p>
    <w:p w:rsidR="00FE6A66" w:rsidRPr="00DB3CA0" w:rsidRDefault="00FE6A66" w:rsidP="0067130F">
      <w:pPr>
        <w:numPr>
          <w:ilvl w:val="0"/>
          <w:numId w:val="47"/>
        </w:numPr>
        <w:spacing w:line="276" w:lineRule="auto"/>
        <w:ind w:hanging="450"/>
        <w:rPr>
          <w:b/>
          <w:bCs/>
        </w:rPr>
      </w:pPr>
      <w:r w:rsidRPr="00A7452F">
        <w:rPr>
          <w:b/>
          <w:bCs/>
          <w:i/>
          <w:iCs/>
          <w:u w:val="single"/>
        </w:rPr>
        <w:t>Problem:</w:t>
      </w:r>
      <w:r w:rsidRPr="00DB3CA0">
        <w:rPr>
          <w:b/>
          <w:bCs/>
        </w:rPr>
        <w:t xml:space="preserve">  </w:t>
      </w:r>
      <w:r w:rsidRPr="00A7452F">
        <w:rPr>
          <w:b/>
          <w:bCs/>
        </w:rPr>
        <w:t>Discontinued Item</w:t>
      </w:r>
    </w:p>
    <w:p w:rsidR="00FE6A66" w:rsidRPr="00DB3CA0" w:rsidRDefault="00FE6A66" w:rsidP="005630DB">
      <w:pPr>
        <w:numPr>
          <w:ilvl w:val="12"/>
          <w:numId w:val="0"/>
        </w:numPr>
        <w:tabs>
          <w:tab w:val="left" w:pos="1080"/>
        </w:tabs>
        <w:spacing w:line="360" w:lineRule="auto"/>
      </w:pPr>
      <w:r w:rsidRPr="00DB3CA0">
        <w:tab/>
        <w:t>Sometimes the items you requested have been discontinued.</w:t>
      </w:r>
    </w:p>
    <w:p w:rsidR="00FE6A66" w:rsidRPr="00A7452F" w:rsidRDefault="00FE6A66" w:rsidP="005630DB">
      <w:pPr>
        <w:numPr>
          <w:ilvl w:val="12"/>
          <w:numId w:val="0"/>
        </w:numPr>
        <w:spacing w:line="360" w:lineRule="auto"/>
        <w:rPr>
          <w:b/>
          <w:bCs/>
          <w:u w:val="single"/>
        </w:rPr>
      </w:pPr>
      <w:r w:rsidRPr="00DB3CA0">
        <w:tab/>
      </w:r>
      <w:r w:rsidRPr="00A7452F">
        <w:rPr>
          <w:b/>
          <w:bCs/>
        </w:rPr>
        <w:t xml:space="preserve">      </w:t>
      </w:r>
      <w:r w:rsidRPr="00A7452F">
        <w:rPr>
          <w:b/>
          <w:bCs/>
          <w:i/>
          <w:iCs/>
          <w:u w:val="single"/>
        </w:rPr>
        <w:t>Process to Follow</w:t>
      </w:r>
      <w:r w:rsidRPr="00A7452F">
        <w:rPr>
          <w:b/>
          <w:bCs/>
        </w:rPr>
        <w:t>: Discontinued Item</w:t>
      </w:r>
    </w:p>
    <w:p w:rsidR="00FE6A66" w:rsidRPr="00DB3CA0" w:rsidRDefault="00FE6A66" w:rsidP="0067130F">
      <w:pPr>
        <w:numPr>
          <w:ilvl w:val="0"/>
          <w:numId w:val="20"/>
        </w:numPr>
        <w:spacing w:line="360" w:lineRule="auto"/>
        <w:ind w:left="1800" w:hanging="90"/>
      </w:pPr>
      <w:r w:rsidRPr="00DB3CA0">
        <w:t>Mark on the receiving copy (pink) of the purchase order “discontinued.”</w:t>
      </w:r>
    </w:p>
    <w:p w:rsidR="00FE6A66" w:rsidRPr="00DB3CA0" w:rsidRDefault="00FE6A66" w:rsidP="0067130F">
      <w:pPr>
        <w:numPr>
          <w:ilvl w:val="0"/>
          <w:numId w:val="20"/>
        </w:numPr>
        <w:ind w:left="1800" w:hanging="90"/>
      </w:pPr>
      <w:r w:rsidRPr="00DB3CA0">
        <w:t xml:space="preserve">Do not call the company for a replacement item.  You must complete a new </w:t>
      </w:r>
    </w:p>
    <w:p w:rsidR="00FE6A66" w:rsidRPr="00DB3CA0" w:rsidRDefault="00FE6A66" w:rsidP="005630DB">
      <w:pPr>
        <w:ind w:left="1710"/>
      </w:pPr>
      <w:r w:rsidRPr="00DB3CA0">
        <w:t xml:space="preserve">       purchase order.</w:t>
      </w:r>
    </w:p>
    <w:p w:rsidR="00FE6A66" w:rsidRPr="00DB3CA0" w:rsidRDefault="00FE6A66" w:rsidP="005630DB"/>
    <w:p w:rsidR="00FE6A66" w:rsidRPr="00DB3CA0" w:rsidRDefault="00FE6A66" w:rsidP="005630DB">
      <w:pPr>
        <w:jc w:val="center"/>
      </w:pPr>
    </w:p>
    <w:p w:rsidR="00FE6A66" w:rsidRPr="00DB3CA0" w:rsidRDefault="00FE6A66" w:rsidP="005630DB"/>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6952CD">
      <w:pPr>
        <w:jc w:val="center"/>
        <w:rPr>
          <w:b/>
          <w:bCs/>
          <w:sz w:val="28"/>
          <w:szCs w:val="28"/>
          <w:u w:val="single"/>
        </w:rPr>
      </w:pPr>
      <w:r w:rsidRPr="006952CD">
        <w:rPr>
          <w:b/>
          <w:bCs/>
          <w:sz w:val="28"/>
          <w:szCs w:val="28"/>
        </w:rPr>
        <w:sym w:font="Wingdings" w:char="F09B"/>
      </w:r>
      <w:r w:rsidRPr="006952CD">
        <w:rPr>
          <w:b/>
          <w:bCs/>
          <w:sz w:val="28"/>
          <w:szCs w:val="28"/>
        </w:rPr>
        <w:t xml:space="preserve">  </w:t>
      </w:r>
      <w:r w:rsidRPr="007F0289">
        <w:rPr>
          <w:b/>
          <w:bCs/>
          <w:sz w:val="28"/>
          <w:szCs w:val="28"/>
          <w:u w:val="double"/>
        </w:rPr>
        <w:t>APPENDIX</w:t>
      </w:r>
      <w:r w:rsidRPr="006952CD">
        <w:rPr>
          <w:b/>
          <w:bCs/>
          <w:sz w:val="28"/>
          <w:szCs w:val="28"/>
        </w:rPr>
        <w:t xml:space="preserve">  </w:t>
      </w:r>
      <w:r w:rsidRPr="006952CD">
        <w:rPr>
          <w:b/>
          <w:bCs/>
          <w:sz w:val="28"/>
          <w:szCs w:val="28"/>
        </w:rPr>
        <w:sym w:font="Wingdings" w:char="F09A"/>
      </w:r>
    </w:p>
    <w:p w:rsidR="00FE6A66" w:rsidRDefault="00FE6A66" w:rsidP="006952CD">
      <w:pPr>
        <w:rPr>
          <w:sz w:val="22"/>
          <w:szCs w:val="22"/>
        </w:rPr>
      </w:pPr>
      <w:r>
        <w:rPr>
          <w:sz w:val="22"/>
          <w:szCs w:val="22"/>
        </w:rPr>
        <w:tab/>
      </w:r>
    </w:p>
    <w:p w:rsidR="00FE6A66" w:rsidRDefault="00FE6A66" w:rsidP="006952CD">
      <w:pPr>
        <w:rPr>
          <w:sz w:val="22"/>
          <w:szCs w:val="22"/>
        </w:rPr>
      </w:pPr>
    </w:p>
    <w:p w:rsidR="00FE6A66" w:rsidRDefault="00FE6A66" w:rsidP="006952CD">
      <w:pPr>
        <w:rPr>
          <w:sz w:val="22"/>
          <w:szCs w:val="22"/>
        </w:rPr>
      </w:pPr>
    </w:p>
    <w:p w:rsidR="00FE6A66" w:rsidRPr="006952CD" w:rsidRDefault="00FE6A66" w:rsidP="006952CD">
      <w:pPr>
        <w:ind w:left="1440"/>
      </w:pPr>
      <w:r w:rsidRPr="006952CD">
        <w:t>A.  Formal Bid Process</w:t>
      </w:r>
    </w:p>
    <w:p w:rsidR="00FE6A66" w:rsidRPr="006952CD" w:rsidRDefault="00FE6A66" w:rsidP="006952CD">
      <w:pPr>
        <w:ind w:left="1440"/>
      </w:pPr>
    </w:p>
    <w:p w:rsidR="00FE6A66" w:rsidRPr="006952CD" w:rsidRDefault="00FE6A66" w:rsidP="006952CD">
      <w:pPr>
        <w:ind w:left="1440"/>
      </w:pPr>
      <w:r w:rsidRPr="006952CD">
        <w:t>B.  Emergency Purchases/Contracts</w:t>
      </w:r>
    </w:p>
    <w:p w:rsidR="00FE6A66" w:rsidRPr="006952CD" w:rsidRDefault="00FE6A66" w:rsidP="006952CD">
      <w:pPr>
        <w:ind w:left="1440"/>
      </w:pPr>
    </w:p>
    <w:p w:rsidR="00FE6A66" w:rsidRPr="006952CD" w:rsidRDefault="00FE6A66" w:rsidP="006952CD">
      <w:pPr>
        <w:ind w:left="1440"/>
      </w:pPr>
      <w:r w:rsidRPr="006952CD">
        <w:t>C.  Memorandum--Return of Purchase Order</w:t>
      </w:r>
    </w:p>
    <w:p w:rsidR="00FE6A66" w:rsidRPr="006952CD" w:rsidRDefault="00FE6A66" w:rsidP="006952CD">
      <w:pPr>
        <w:ind w:left="1440"/>
      </w:pPr>
    </w:p>
    <w:p w:rsidR="00FE6A66" w:rsidRPr="006952CD" w:rsidRDefault="00FE6A66" w:rsidP="006952CD">
      <w:pPr>
        <w:numPr>
          <w:ilvl w:val="0"/>
          <w:numId w:val="50"/>
        </w:numPr>
        <w:spacing w:line="480" w:lineRule="auto"/>
      </w:pPr>
      <w:r w:rsidRPr="006952CD">
        <w:t>Chart—Purchase Order Requirements</w:t>
      </w:r>
    </w:p>
    <w:p w:rsidR="00FE6A66" w:rsidRPr="006952CD" w:rsidRDefault="00FE6A66" w:rsidP="006952CD">
      <w:pPr>
        <w:numPr>
          <w:ilvl w:val="0"/>
          <w:numId w:val="50"/>
        </w:numPr>
        <w:spacing w:line="480" w:lineRule="auto"/>
      </w:pPr>
      <w:r w:rsidRPr="006952CD">
        <w:t>Vendor Letter—Unauthorized Purchases</w:t>
      </w:r>
    </w:p>
    <w:p w:rsidR="00FE6A66" w:rsidRPr="006952CD" w:rsidRDefault="00FE6A66" w:rsidP="006952CD">
      <w:pPr>
        <w:numPr>
          <w:ilvl w:val="0"/>
          <w:numId w:val="50"/>
        </w:numPr>
        <w:spacing w:line="480" w:lineRule="auto"/>
      </w:pPr>
      <w:r w:rsidRPr="006952CD">
        <w:t>Copy of Purchase Order</w:t>
      </w:r>
    </w:p>
    <w:p w:rsidR="00FE6A66" w:rsidRPr="006952CD" w:rsidRDefault="00FE6A66" w:rsidP="006952CD">
      <w:pPr>
        <w:numPr>
          <w:ilvl w:val="0"/>
          <w:numId w:val="50"/>
        </w:numPr>
        <w:spacing w:line="480" w:lineRule="auto"/>
      </w:pPr>
      <w:r w:rsidRPr="006952CD">
        <w:t>Copy of Requisition</w:t>
      </w:r>
    </w:p>
    <w:p w:rsidR="00FE6A66" w:rsidRPr="006952CD" w:rsidRDefault="00FE6A66" w:rsidP="006952CD">
      <w:pPr>
        <w:numPr>
          <w:ilvl w:val="0"/>
          <w:numId w:val="50"/>
        </w:numPr>
        <w:spacing w:line="360" w:lineRule="auto"/>
      </w:pPr>
      <w:r w:rsidRPr="006952CD">
        <w:t>Federal Contracts</w:t>
      </w:r>
    </w:p>
    <w:p w:rsidR="00FE6A66" w:rsidRPr="006952CD" w:rsidRDefault="00FE6A66" w:rsidP="006952CD">
      <w:pPr>
        <w:numPr>
          <w:ilvl w:val="3"/>
          <w:numId w:val="50"/>
        </w:numPr>
      </w:pPr>
      <w:r w:rsidRPr="006952CD">
        <w:t>Debarment and Suspension</w:t>
      </w:r>
    </w:p>
    <w:p w:rsidR="00FE6A66" w:rsidRPr="006952CD" w:rsidRDefault="00FE6A66" w:rsidP="006952CD">
      <w:pPr>
        <w:numPr>
          <w:ilvl w:val="3"/>
          <w:numId w:val="50"/>
        </w:numPr>
      </w:pPr>
      <w:r w:rsidRPr="006952CD">
        <w:t>Federal Programs/Targeted Students</w:t>
      </w:r>
    </w:p>
    <w:p w:rsidR="00FE6A66" w:rsidRPr="006952CD" w:rsidRDefault="00FE6A66" w:rsidP="006952CD">
      <w:pPr>
        <w:numPr>
          <w:ilvl w:val="3"/>
          <w:numId w:val="50"/>
        </w:numPr>
      </w:pPr>
      <w:r w:rsidRPr="006952CD">
        <w:t>Compliance with 2 CFR Part 200</w:t>
      </w:r>
    </w:p>
    <w:p w:rsidR="00FE6A66" w:rsidRPr="006952CD" w:rsidRDefault="00FE6A66" w:rsidP="006952CD"/>
    <w:p w:rsidR="00FE6A66" w:rsidRDefault="00FE6A66" w:rsidP="006952CD">
      <w:pPr>
        <w:pStyle w:val="ListParagraph"/>
        <w:numPr>
          <w:ilvl w:val="0"/>
          <w:numId w:val="50"/>
        </w:numPr>
      </w:pPr>
      <w:r w:rsidRPr="006952CD">
        <w:t>Federal Contracts—Chart of Thresholds</w:t>
      </w:r>
    </w:p>
    <w:p w:rsidR="00FE6A66" w:rsidRDefault="00FE6A66" w:rsidP="005662C5"/>
    <w:p w:rsidR="00FE6A66" w:rsidRDefault="00FE6A66" w:rsidP="006952CD">
      <w:pPr>
        <w:pStyle w:val="ListParagraph"/>
        <w:numPr>
          <w:ilvl w:val="0"/>
          <w:numId w:val="50"/>
        </w:numPr>
      </w:pPr>
      <w:r>
        <w:t>Textbook Rationale Form</w:t>
      </w:r>
    </w:p>
    <w:p w:rsidR="00FE6A66" w:rsidRPr="006952CD" w:rsidRDefault="00FE6A66" w:rsidP="005662C5"/>
    <w:p w:rsidR="00FE6A66" w:rsidRPr="006952CD"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5630DB">
      <w:pPr>
        <w:ind w:left="270" w:right="-720"/>
      </w:pPr>
    </w:p>
    <w:p w:rsidR="00FE6A66" w:rsidRDefault="00FE6A66" w:rsidP="006952CD">
      <w:pPr>
        <w:pStyle w:val="NoSpacing"/>
      </w:pPr>
    </w:p>
    <w:p w:rsidR="00FE6A66" w:rsidRDefault="00FE6A66" w:rsidP="006952CD">
      <w:pPr>
        <w:pStyle w:val="NoSpacing"/>
      </w:pPr>
    </w:p>
    <w:p w:rsidR="00FE6A66" w:rsidRDefault="00FE6A66" w:rsidP="006952CD">
      <w:pPr>
        <w:pStyle w:val="NoSpacing"/>
      </w:pPr>
    </w:p>
    <w:p w:rsidR="00FE6A66" w:rsidRDefault="00FE6A66" w:rsidP="006952CD">
      <w:pPr>
        <w:pStyle w:val="NoSpacing"/>
      </w:pPr>
    </w:p>
    <w:p w:rsidR="00FE6A66" w:rsidRPr="007F0289" w:rsidRDefault="00FE6A66" w:rsidP="00A52B36">
      <w:pPr>
        <w:ind w:right="396"/>
        <w:jc w:val="center"/>
        <w:rPr>
          <w:b/>
          <w:bCs/>
          <w:i/>
          <w:iCs/>
          <w:sz w:val="28"/>
          <w:szCs w:val="28"/>
          <w:u w:val="double"/>
        </w:rPr>
      </w:pPr>
      <w:r w:rsidRPr="007F0289">
        <w:rPr>
          <w:b/>
          <w:bCs/>
          <w:i/>
          <w:iCs/>
          <w:sz w:val="28"/>
          <w:szCs w:val="28"/>
        </w:rPr>
        <w:sym w:font="Wingdings" w:char="F09B"/>
      </w:r>
      <w:r w:rsidRPr="007F0289">
        <w:rPr>
          <w:b/>
          <w:bCs/>
          <w:i/>
          <w:iCs/>
          <w:sz w:val="28"/>
          <w:szCs w:val="28"/>
        </w:rPr>
        <w:t xml:space="preserve">  </w:t>
      </w:r>
      <w:r w:rsidRPr="007F0289">
        <w:rPr>
          <w:b/>
          <w:bCs/>
          <w:i/>
          <w:iCs/>
          <w:sz w:val="28"/>
          <w:szCs w:val="28"/>
          <w:u w:val="double"/>
        </w:rPr>
        <w:t>FORMAL BID PROCESS</w:t>
      </w:r>
      <w:r w:rsidRPr="007F0289">
        <w:rPr>
          <w:b/>
          <w:bCs/>
          <w:i/>
          <w:iCs/>
          <w:sz w:val="28"/>
          <w:szCs w:val="28"/>
        </w:rPr>
        <w:t xml:space="preserve">  </w:t>
      </w:r>
      <w:r w:rsidRPr="007F0289">
        <w:rPr>
          <w:b/>
          <w:bCs/>
          <w:i/>
          <w:iCs/>
          <w:sz w:val="28"/>
          <w:szCs w:val="28"/>
        </w:rPr>
        <w:sym w:font="Wingdings" w:char="F09B"/>
      </w:r>
    </w:p>
    <w:p w:rsidR="00FE6A66" w:rsidRDefault="00FE6A66" w:rsidP="00A52B36"/>
    <w:p w:rsidR="00FE6A66" w:rsidRPr="00E01A9C" w:rsidRDefault="00FE6A66" w:rsidP="00A52B36"/>
    <w:tbl>
      <w:tblPr>
        <w:tblW w:w="102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2250"/>
      </w:tblGrid>
      <w:tr w:rsidR="00FE6A66" w:rsidRPr="00E01A9C">
        <w:tc>
          <w:tcPr>
            <w:tcW w:w="8028" w:type="dxa"/>
          </w:tcPr>
          <w:p w:rsidR="00FE6A66" w:rsidRPr="00E01A9C" w:rsidRDefault="00FE6A66" w:rsidP="006439C2">
            <w:pPr>
              <w:rPr>
                <w:b/>
                <w:bCs/>
                <w:u w:val="single"/>
              </w:rPr>
            </w:pPr>
            <w:r w:rsidRPr="00E01A9C">
              <w:rPr>
                <w:b/>
                <w:bCs/>
                <w:u w:val="single"/>
              </w:rPr>
              <w:t>Process</w:t>
            </w:r>
          </w:p>
          <w:p w:rsidR="00FE6A66" w:rsidRPr="00E01A9C" w:rsidRDefault="00FE6A66" w:rsidP="006439C2">
            <w:pPr>
              <w:rPr>
                <w:b/>
                <w:bCs/>
                <w:u w:val="single"/>
              </w:rPr>
            </w:pPr>
          </w:p>
        </w:tc>
        <w:tc>
          <w:tcPr>
            <w:tcW w:w="2250" w:type="dxa"/>
          </w:tcPr>
          <w:p w:rsidR="00FE6A66" w:rsidRPr="00E01A9C" w:rsidRDefault="00FE6A66" w:rsidP="006439C2">
            <w:pPr>
              <w:jc w:val="center"/>
              <w:rPr>
                <w:b/>
                <w:bCs/>
                <w:u w:val="single"/>
              </w:rPr>
            </w:pPr>
            <w:r w:rsidRPr="00E01A9C">
              <w:rPr>
                <w:b/>
                <w:bCs/>
                <w:u w:val="single"/>
              </w:rPr>
              <w:t>Time Line</w:t>
            </w:r>
          </w:p>
        </w:tc>
      </w:tr>
      <w:tr w:rsidR="00FE6A66" w:rsidRPr="00E01A9C">
        <w:trPr>
          <w:trHeight w:val="800"/>
        </w:trPr>
        <w:tc>
          <w:tcPr>
            <w:tcW w:w="8028" w:type="dxa"/>
            <w:vAlign w:val="center"/>
          </w:tcPr>
          <w:p w:rsidR="00FE6A66" w:rsidRDefault="00FE6A66" w:rsidP="006439C2">
            <w:r w:rsidRPr="00E01A9C">
              <w:t xml:space="preserve">Initial request to bid made by Administrator/Supervisor.  </w:t>
            </w:r>
          </w:p>
          <w:p w:rsidR="00FE6A66" w:rsidRPr="00E01A9C" w:rsidRDefault="00FE6A66" w:rsidP="006439C2">
            <w:r w:rsidRPr="00E01A9C">
              <w:t>Certification that funds exist.</w:t>
            </w:r>
          </w:p>
        </w:tc>
        <w:tc>
          <w:tcPr>
            <w:tcW w:w="2250" w:type="dxa"/>
            <w:vAlign w:val="center"/>
          </w:tcPr>
          <w:p w:rsidR="00FE6A66" w:rsidRPr="00E01A9C" w:rsidRDefault="00FE6A66" w:rsidP="006439C2">
            <w:pPr>
              <w:jc w:val="center"/>
            </w:pPr>
            <w:r w:rsidRPr="00E01A9C">
              <w:t>One Day</w:t>
            </w:r>
          </w:p>
        </w:tc>
      </w:tr>
      <w:tr w:rsidR="00FE6A66" w:rsidRPr="00E01A9C">
        <w:trPr>
          <w:trHeight w:val="800"/>
        </w:trPr>
        <w:tc>
          <w:tcPr>
            <w:tcW w:w="8028" w:type="dxa"/>
            <w:vAlign w:val="center"/>
          </w:tcPr>
          <w:p w:rsidR="00FE6A66" w:rsidRDefault="00FE6A66" w:rsidP="006439C2">
            <w:r w:rsidRPr="00E01A9C">
              <w:t xml:space="preserve">Review of specifications, fully outlining items, materials or services to be bid </w:t>
            </w:r>
          </w:p>
          <w:p w:rsidR="00FE6A66" w:rsidRPr="00E01A9C" w:rsidRDefault="00FE6A66" w:rsidP="006439C2">
            <w:r w:rsidRPr="00E01A9C">
              <w:t xml:space="preserve">by </w:t>
            </w:r>
            <w:r>
              <w:t xml:space="preserve">the </w:t>
            </w:r>
            <w:r w:rsidRPr="00E01A9C">
              <w:t>Purchasing Agent.</w:t>
            </w:r>
          </w:p>
        </w:tc>
        <w:tc>
          <w:tcPr>
            <w:tcW w:w="2250" w:type="dxa"/>
            <w:vAlign w:val="center"/>
          </w:tcPr>
          <w:p w:rsidR="00FE6A66" w:rsidRPr="00E01A9C" w:rsidRDefault="00FE6A66" w:rsidP="006439C2">
            <w:pPr>
              <w:jc w:val="center"/>
            </w:pPr>
            <w:r w:rsidRPr="00E01A9C">
              <w:t>One Week</w:t>
            </w:r>
          </w:p>
        </w:tc>
      </w:tr>
      <w:tr w:rsidR="00FE6A66" w:rsidRPr="00E01A9C">
        <w:trPr>
          <w:trHeight w:val="710"/>
        </w:trPr>
        <w:tc>
          <w:tcPr>
            <w:tcW w:w="8028" w:type="dxa"/>
            <w:vAlign w:val="center"/>
          </w:tcPr>
          <w:p w:rsidR="00FE6A66" w:rsidRPr="00E01A9C" w:rsidRDefault="00FE6A66" w:rsidP="006439C2">
            <w:r w:rsidRPr="00E01A9C">
              <w:t>Return of reviewed specifications to Administrator/Supervisor for final approval.  Administrator/Supervisor signs off final approval.</w:t>
            </w:r>
          </w:p>
        </w:tc>
        <w:tc>
          <w:tcPr>
            <w:tcW w:w="2250" w:type="dxa"/>
            <w:vAlign w:val="center"/>
          </w:tcPr>
          <w:p w:rsidR="00FE6A66" w:rsidRPr="00E01A9C" w:rsidRDefault="00FE6A66" w:rsidP="006439C2">
            <w:pPr>
              <w:jc w:val="center"/>
            </w:pPr>
            <w:r w:rsidRPr="00E01A9C">
              <w:t>One Week</w:t>
            </w:r>
          </w:p>
        </w:tc>
      </w:tr>
      <w:tr w:rsidR="00FE6A66" w:rsidRPr="00E01A9C">
        <w:trPr>
          <w:trHeight w:val="530"/>
        </w:trPr>
        <w:tc>
          <w:tcPr>
            <w:tcW w:w="8028" w:type="dxa"/>
            <w:vAlign w:val="center"/>
          </w:tcPr>
          <w:p w:rsidR="00FE6A66" w:rsidRPr="00E01A9C" w:rsidRDefault="00FE6A66" w:rsidP="006439C2">
            <w:r w:rsidRPr="00E01A9C">
              <w:t xml:space="preserve">Bid package prepared by </w:t>
            </w:r>
            <w:r>
              <w:t xml:space="preserve">the </w:t>
            </w:r>
            <w:r w:rsidRPr="00E01A9C">
              <w:t>Purchasing Agent.</w:t>
            </w:r>
          </w:p>
        </w:tc>
        <w:tc>
          <w:tcPr>
            <w:tcW w:w="2250" w:type="dxa"/>
            <w:vAlign w:val="center"/>
          </w:tcPr>
          <w:p w:rsidR="00FE6A66" w:rsidRPr="00E01A9C" w:rsidRDefault="00FE6A66" w:rsidP="006439C2">
            <w:pPr>
              <w:jc w:val="center"/>
            </w:pPr>
            <w:r w:rsidRPr="00E01A9C">
              <w:t>One Week</w:t>
            </w:r>
          </w:p>
        </w:tc>
      </w:tr>
      <w:tr w:rsidR="00FE6A66" w:rsidRPr="00E01A9C">
        <w:trPr>
          <w:trHeight w:val="440"/>
        </w:trPr>
        <w:tc>
          <w:tcPr>
            <w:tcW w:w="8028" w:type="dxa"/>
            <w:vAlign w:val="center"/>
          </w:tcPr>
          <w:p w:rsidR="00FE6A66" w:rsidRPr="00E01A9C" w:rsidRDefault="00FE6A66" w:rsidP="006439C2">
            <w:r w:rsidRPr="00E01A9C">
              <w:t xml:space="preserve">Copies of bids </w:t>
            </w:r>
          </w:p>
        </w:tc>
        <w:tc>
          <w:tcPr>
            <w:tcW w:w="2250" w:type="dxa"/>
            <w:vAlign w:val="center"/>
          </w:tcPr>
          <w:p w:rsidR="00FE6A66" w:rsidRPr="00E01A9C" w:rsidRDefault="00FE6A66" w:rsidP="006439C2">
            <w:pPr>
              <w:jc w:val="center"/>
            </w:pPr>
            <w:r w:rsidRPr="00E01A9C">
              <w:t>One Day</w:t>
            </w:r>
          </w:p>
        </w:tc>
      </w:tr>
      <w:tr w:rsidR="00FE6A66" w:rsidRPr="00E01A9C">
        <w:tc>
          <w:tcPr>
            <w:tcW w:w="8028" w:type="dxa"/>
            <w:vAlign w:val="center"/>
          </w:tcPr>
          <w:p w:rsidR="00FE6A66" w:rsidRPr="00E01A9C" w:rsidRDefault="00FE6A66" w:rsidP="006439C2">
            <w:r>
              <w:t>Legal adve</w:t>
            </w:r>
            <w:r w:rsidRPr="00E01A9C">
              <w:t>rtisement sent to newspaper.</w:t>
            </w:r>
          </w:p>
        </w:tc>
        <w:tc>
          <w:tcPr>
            <w:tcW w:w="2250" w:type="dxa"/>
            <w:vAlign w:val="center"/>
          </w:tcPr>
          <w:p w:rsidR="00FE6A66" w:rsidRDefault="00FE6A66" w:rsidP="006439C2">
            <w:pPr>
              <w:jc w:val="center"/>
            </w:pPr>
            <w:r w:rsidRPr="00E01A9C">
              <w:t>Three Day</w:t>
            </w:r>
          </w:p>
          <w:p w:rsidR="00FE6A66" w:rsidRPr="00E01A9C" w:rsidRDefault="00FE6A66" w:rsidP="006439C2">
            <w:pPr>
              <w:jc w:val="center"/>
            </w:pPr>
            <w:r w:rsidRPr="00E01A9C">
              <w:t>Advance Notice</w:t>
            </w:r>
          </w:p>
        </w:tc>
      </w:tr>
      <w:tr w:rsidR="00FE6A66" w:rsidRPr="00E01A9C">
        <w:trPr>
          <w:trHeight w:val="773"/>
        </w:trPr>
        <w:tc>
          <w:tcPr>
            <w:tcW w:w="8028" w:type="dxa"/>
            <w:vAlign w:val="center"/>
          </w:tcPr>
          <w:p w:rsidR="00FE6A66" w:rsidRPr="00E01A9C" w:rsidRDefault="00FE6A66" w:rsidP="006439C2">
            <w:r w:rsidRPr="00E01A9C">
              <w:t>Bid Date/Time</w:t>
            </w:r>
            <w:r>
              <w:t xml:space="preserve"> </w:t>
            </w:r>
            <w:r w:rsidRPr="00E01A9C">
              <w:t>-- must be at least 10 days after Legal Ad appears in newspaper.  Bids are opened and read publicly.</w:t>
            </w:r>
          </w:p>
        </w:tc>
        <w:tc>
          <w:tcPr>
            <w:tcW w:w="2250" w:type="dxa"/>
            <w:vAlign w:val="center"/>
          </w:tcPr>
          <w:p w:rsidR="00FE6A66" w:rsidRPr="00E01A9C" w:rsidRDefault="00FE6A66" w:rsidP="006439C2">
            <w:pPr>
              <w:jc w:val="center"/>
            </w:pPr>
            <w:r w:rsidRPr="00E01A9C">
              <w:t>10-20 Days</w:t>
            </w:r>
          </w:p>
        </w:tc>
      </w:tr>
      <w:tr w:rsidR="00FE6A66" w:rsidRPr="00E01A9C">
        <w:trPr>
          <w:trHeight w:val="980"/>
        </w:trPr>
        <w:tc>
          <w:tcPr>
            <w:tcW w:w="8028" w:type="dxa"/>
            <w:vAlign w:val="center"/>
          </w:tcPr>
          <w:p w:rsidR="00FE6A66" w:rsidRPr="00E01A9C" w:rsidRDefault="00FE6A66" w:rsidP="006439C2">
            <w:pPr>
              <w:spacing w:line="276" w:lineRule="auto"/>
            </w:pPr>
            <w:r>
              <w:t>Bid results are reviewed by:        a.  Administrator</w:t>
            </w:r>
          </w:p>
          <w:p w:rsidR="00FE6A66" w:rsidRPr="00E01A9C" w:rsidRDefault="00FE6A66" w:rsidP="006439C2">
            <w:r w:rsidRPr="00E01A9C">
              <w:t xml:space="preserve">     </w:t>
            </w:r>
            <w:r>
              <w:t xml:space="preserve">                                                </w:t>
            </w:r>
            <w:r w:rsidRPr="00E01A9C">
              <w:t>b.  Purchasing Agent</w:t>
            </w:r>
          </w:p>
        </w:tc>
        <w:tc>
          <w:tcPr>
            <w:tcW w:w="2250" w:type="dxa"/>
            <w:vAlign w:val="center"/>
          </w:tcPr>
          <w:p w:rsidR="00FE6A66" w:rsidRPr="00E01A9C" w:rsidRDefault="00FE6A66" w:rsidP="006439C2">
            <w:pPr>
              <w:jc w:val="center"/>
            </w:pPr>
            <w:r w:rsidRPr="00E01A9C">
              <w:t>One Week</w:t>
            </w:r>
          </w:p>
        </w:tc>
      </w:tr>
      <w:tr w:rsidR="00FE6A66" w:rsidRPr="00E01A9C">
        <w:trPr>
          <w:trHeight w:val="1070"/>
        </w:trPr>
        <w:tc>
          <w:tcPr>
            <w:tcW w:w="8028" w:type="dxa"/>
            <w:vAlign w:val="center"/>
          </w:tcPr>
          <w:p w:rsidR="00FE6A66" w:rsidRPr="00E01A9C" w:rsidRDefault="00FE6A66" w:rsidP="006439C2">
            <w:r>
              <w:t>Business Administrator</w:t>
            </w:r>
            <w:r w:rsidRPr="00E01A9C">
              <w:t xml:space="preserve"> prepares spreadsheet showing lowest bidders and recommends award of bid.  Purchasing Agent reviews bids.  Resolution is prepared.</w:t>
            </w:r>
          </w:p>
        </w:tc>
        <w:tc>
          <w:tcPr>
            <w:tcW w:w="2250" w:type="dxa"/>
            <w:vAlign w:val="center"/>
          </w:tcPr>
          <w:p w:rsidR="00FE6A66" w:rsidRPr="00E01A9C" w:rsidRDefault="00FE6A66" w:rsidP="006439C2">
            <w:pPr>
              <w:jc w:val="center"/>
            </w:pPr>
            <w:r w:rsidRPr="00E01A9C">
              <w:t>One-Two Weeks</w:t>
            </w:r>
          </w:p>
        </w:tc>
      </w:tr>
      <w:tr w:rsidR="00FE6A66" w:rsidRPr="00E01A9C">
        <w:trPr>
          <w:trHeight w:val="710"/>
        </w:trPr>
        <w:tc>
          <w:tcPr>
            <w:tcW w:w="8028" w:type="dxa"/>
            <w:vAlign w:val="center"/>
          </w:tcPr>
          <w:p w:rsidR="00FE6A66" w:rsidRPr="00E01A9C" w:rsidRDefault="00FE6A66" w:rsidP="006439C2">
            <w:r w:rsidRPr="00E01A9C">
              <w:t>Bids are reviewed at Board Agenda, Committee of the Whole, and Regular Public Meetings.</w:t>
            </w:r>
          </w:p>
        </w:tc>
        <w:tc>
          <w:tcPr>
            <w:tcW w:w="2250" w:type="dxa"/>
            <w:vAlign w:val="center"/>
          </w:tcPr>
          <w:p w:rsidR="00FE6A66" w:rsidRPr="00E01A9C" w:rsidRDefault="00FE6A66" w:rsidP="006439C2">
            <w:pPr>
              <w:jc w:val="center"/>
            </w:pPr>
            <w:r w:rsidRPr="00E01A9C">
              <w:t>One Week</w:t>
            </w:r>
          </w:p>
        </w:tc>
      </w:tr>
      <w:tr w:rsidR="00FE6A66" w:rsidRPr="00E01A9C">
        <w:trPr>
          <w:trHeight w:val="440"/>
        </w:trPr>
        <w:tc>
          <w:tcPr>
            <w:tcW w:w="8028" w:type="dxa"/>
            <w:vAlign w:val="center"/>
          </w:tcPr>
          <w:p w:rsidR="00FE6A66" w:rsidRPr="00E01A9C" w:rsidRDefault="00FE6A66" w:rsidP="006439C2">
            <w:r w:rsidRPr="00E01A9C">
              <w:t xml:space="preserve">Purchase orders are prepared by </w:t>
            </w:r>
            <w:r>
              <w:t xml:space="preserve">Business </w:t>
            </w:r>
            <w:r w:rsidRPr="00E01A9C">
              <w:t>Administrator</w:t>
            </w:r>
          </w:p>
        </w:tc>
        <w:tc>
          <w:tcPr>
            <w:tcW w:w="2250" w:type="dxa"/>
            <w:vAlign w:val="center"/>
          </w:tcPr>
          <w:p w:rsidR="00FE6A66" w:rsidRPr="00E01A9C" w:rsidRDefault="00FE6A66" w:rsidP="006439C2">
            <w:pPr>
              <w:jc w:val="center"/>
            </w:pPr>
            <w:r w:rsidRPr="00E01A9C">
              <w:t>One Week</w:t>
            </w:r>
          </w:p>
        </w:tc>
      </w:tr>
    </w:tbl>
    <w:p w:rsidR="00FE6A66" w:rsidRPr="00E01A9C" w:rsidRDefault="00FE6A66" w:rsidP="00A52B36"/>
    <w:p w:rsidR="00FE6A66" w:rsidRDefault="00FE6A66" w:rsidP="00A52B36">
      <w:pPr>
        <w:rPr>
          <w:b/>
          <w:bCs/>
        </w:rPr>
      </w:pPr>
    </w:p>
    <w:p w:rsidR="00FE6A66" w:rsidRPr="00E01A9C" w:rsidRDefault="00FE6A66" w:rsidP="00A52B36">
      <w:pPr>
        <w:rPr>
          <w:b/>
          <w:bCs/>
        </w:rPr>
      </w:pPr>
      <w:r w:rsidRPr="00E01A9C">
        <w:rPr>
          <w:b/>
          <w:bCs/>
        </w:rPr>
        <w:t>The formal bidding process takes about 6-8 weeks from start to finish.</w:t>
      </w:r>
    </w:p>
    <w:p w:rsidR="00FE6A66" w:rsidRDefault="00FE6A66" w:rsidP="00A52B36"/>
    <w:p w:rsidR="00FE6A66" w:rsidRPr="00E01A9C" w:rsidRDefault="00FE6A66" w:rsidP="00A52B36"/>
    <w:p w:rsidR="00FE6A66" w:rsidRDefault="00FE6A66" w:rsidP="00A52B36">
      <w:r w:rsidRPr="00C86142">
        <w:rPr>
          <w:b/>
          <w:bCs/>
          <w:i/>
          <w:iCs/>
        </w:rPr>
        <w:t>Please note:</w:t>
      </w:r>
      <w:r w:rsidRPr="00E01A9C">
        <w:t xml:space="preserve"> </w:t>
      </w:r>
      <w:r>
        <w:t xml:space="preserve">   </w:t>
      </w:r>
      <w:r w:rsidRPr="00E01A9C">
        <w:t xml:space="preserve">Bids for Public Works/Construction Projects take longer as a request for wage </w:t>
      </w:r>
    </w:p>
    <w:p w:rsidR="00FE6A66" w:rsidRPr="00E01A9C" w:rsidRDefault="00FE6A66" w:rsidP="00A52B36">
      <w:r>
        <w:t xml:space="preserve">                        </w:t>
      </w:r>
      <w:r w:rsidRPr="00E01A9C">
        <w:t>determination must be formally made to the State of New Jersey.</w:t>
      </w:r>
    </w:p>
    <w:p w:rsidR="00FE6A66" w:rsidRPr="00E01A9C" w:rsidRDefault="00FE6A66" w:rsidP="00A52B36">
      <w:pPr>
        <w:jc w:val="center"/>
      </w:pPr>
    </w:p>
    <w:p w:rsidR="00FE6A66" w:rsidRPr="00E01A9C" w:rsidRDefault="00FE6A66" w:rsidP="00A52B36">
      <w:pPr>
        <w:jc w:val="center"/>
      </w:pPr>
    </w:p>
    <w:p w:rsidR="00FE6A66" w:rsidRPr="00E01A9C" w:rsidRDefault="00FE6A66" w:rsidP="00A52B36">
      <w:pPr>
        <w:jc w:val="center"/>
      </w:pPr>
    </w:p>
    <w:p w:rsidR="00FE6A66" w:rsidRPr="00E01A9C" w:rsidRDefault="00FE6A66" w:rsidP="00A52B36">
      <w:pPr>
        <w:jc w:val="center"/>
      </w:pPr>
      <w:r>
        <w:t>(Appendix A)</w:t>
      </w:r>
    </w:p>
    <w:p w:rsidR="00FE6A66" w:rsidRDefault="00FE6A66" w:rsidP="006952CD">
      <w:pPr>
        <w:pStyle w:val="NoSpacing"/>
        <w:jc w:val="center"/>
      </w:pPr>
    </w:p>
    <w:p w:rsidR="00FE6A66" w:rsidRPr="00C36B83" w:rsidRDefault="00FE6A66" w:rsidP="00A52B36">
      <w:pPr>
        <w:jc w:val="center"/>
        <w:rPr>
          <w:b/>
          <w:bCs/>
          <w:sz w:val="28"/>
          <w:szCs w:val="28"/>
          <w:u w:val="double"/>
        </w:rPr>
      </w:pPr>
      <w:r w:rsidRPr="00C36B83">
        <w:rPr>
          <w:b/>
          <w:bCs/>
          <w:sz w:val="28"/>
          <w:szCs w:val="28"/>
        </w:rPr>
        <w:sym w:font="Wingdings" w:char="F09B"/>
      </w:r>
      <w:r w:rsidRPr="00C36B83">
        <w:rPr>
          <w:b/>
          <w:bCs/>
          <w:sz w:val="28"/>
          <w:szCs w:val="28"/>
        </w:rPr>
        <w:t xml:space="preserve">  </w:t>
      </w:r>
      <w:r w:rsidRPr="00C36B83">
        <w:rPr>
          <w:b/>
          <w:bCs/>
          <w:sz w:val="28"/>
          <w:szCs w:val="28"/>
          <w:u w:val="double"/>
        </w:rPr>
        <w:t>EMERGENCY CONTRACTS (18A:18A-7)</w:t>
      </w:r>
      <w:r w:rsidRPr="00C36B83">
        <w:rPr>
          <w:b/>
          <w:bCs/>
          <w:sz w:val="28"/>
          <w:szCs w:val="28"/>
        </w:rPr>
        <w:t xml:space="preserve">  </w:t>
      </w:r>
      <w:r w:rsidRPr="00C36B83">
        <w:rPr>
          <w:b/>
          <w:bCs/>
          <w:sz w:val="28"/>
          <w:szCs w:val="28"/>
        </w:rPr>
        <w:sym w:font="Wingdings" w:char="F09D"/>
      </w:r>
    </w:p>
    <w:p w:rsidR="00FE6A66" w:rsidRPr="00E01A9C" w:rsidRDefault="00FE6A66" w:rsidP="00A52B36"/>
    <w:p w:rsidR="00FE6A66" w:rsidRPr="00E01A9C" w:rsidRDefault="00FE6A66" w:rsidP="00A52B36"/>
    <w:p w:rsidR="00FE6A66" w:rsidRPr="00E01A9C" w:rsidRDefault="00FE6A66" w:rsidP="00A52B36">
      <w:pPr>
        <w:spacing w:line="360" w:lineRule="auto"/>
      </w:pPr>
      <w:r w:rsidRPr="00C36B83">
        <w:rPr>
          <w:b/>
          <w:bCs/>
        </w:rPr>
        <w:t>A.</w:t>
      </w:r>
      <w:r w:rsidRPr="00E01A9C">
        <w:t xml:space="preserve"> </w:t>
      </w:r>
      <w:r>
        <w:t xml:space="preserve">  </w:t>
      </w:r>
      <w:r w:rsidRPr="00E01A9C">
        <w:rPr>
          <w:b/>
          <w:bCs/>
          <w:i/>
          <w:iCs/>
          <w:u w:val="single"/>
        </w:rPr>
        <w:t>Background</w:t>
      </w:r>
    </w:p>
    <w:p w:rsidR="00FE6A66" w:rsidRPr="00E01A9C" w:rsidRDefault="00FE6A66" w:rsidP="00A52B36">
      <w:pPr>
        <w:ind w:left="450"/>
      </w:pPr>
      <w:r w:rsidRPr="00E01A9C">
        <w:t>An actual emergency must exist.  An “emergency” is not to be created as a result of inadequate planning, delay, failure to take into account construction season or administrative convenience.</w:t>
      </w:r>
    </w:p>
    <w:p w:rsidR="00FE6A66" w:rsidRPr="00E01A9C" w:rsidRDefault="00FE6A66" w:rsidP="00A52B36"/>
    <w:p w:rsidR="00FE6A66" w:rsidRPr="00C36B83" w:rsidRDefault="00FE6A66" w:rsidP="00A52B36">
      <w:pPr>
        <w:spacing w:line="360" w:lineRule="auto"/>
        <w:rPr>
          <w:b/>
          <w:bCs/>
          <w:i/>
          <w:iCs/>
        </w:rPr>
      </w:pPr>
      <w:r w:rsidRPr="00C36B83">
        <w:rPr>
          <w:b/>
          <w:bCs/>
        </w:rPr>
        <w:t>B</w:t>
      </w:r>
      <w:r w:rsidRPr="00E01A9C">
        <w:t xml:space="preserve">. </w:t>
      </w:r>
      <w:r>
        <w:t xml:space="preserve">  </w:t>
      </w:r>
      <w:r w:rsidRPr="00E01A9C">
        <w:rPr>
          <w:b/>
          <w:bCs/>
          <w:i/>
          <w:iCs/>
          <w:u w:val="single"/>
        </w:rPr>
        <w:t>Definition of Emergency</w:t>
      </w:r>
    </w:p>
    <w:p w:rsidR="00FE6A66" w:rsidRDefault="00FE6A66" w:rsidP="00A52B36">
      <w:pPr>
        <w:ind w:left="450"/>
      </w:pPr>
      <w:r w:rsidRPr="00E01A9C">
        <w:t xml:space="preserve">An emergency is a situation affecting the </w:t>
      </w:r>
      <w:r w:rsidRPr="00E01A9C">
        <w:rPr>
          <w:u w:val="single"/>
        </w:rPr>
        <w:t>health</w:t>
      </w:r>
      <w:r w:rsidRPr="00E01A9C">
        <w:t xml:space="preserve"> or </w:t>
      </w:r>
      <w:r w:rsidRPr="00E01A9C">
        <w:rPr>
          <w:u w:val="single"/>
        </w:rPr>
        <w:t>safety</w:t>
      </w:r>
      <w:r w:rsidRPr="00E01A9C">
        <w:t xml:space="preserve"> of occupants of school property that requires the </w:t>
      </w:r>
      <w:r w:rsidRPr="00E01A9C">
        <w:rPr>
          <w:u w:val="single"/>
        </w:rPr>
        <w:t>immediate delivery of the articles or performance of a service</w:t>
      </w:r>
      <w:r w:rsidRPr="00E01A9C">
        <w:t xml:space="preserve"> to a</w:t>
      </w:r>
      <w:r>
        <w:t>lleviate the emergency.</w:t>
      </w:r>
    </w:p>
    <w:p w:rsidR="00FE6A66" w:rsidRPr="00E01A9C" w:rsidRDefault="00FE6A66" w:rsidP="00A52B36"/>
    <w:p w:rsidR="00FE6A66" w:rsidRPr="00C36B83" w:rsidRDefault="00FE6A66" w:rsidP="00A52B36">
      <w:pPr>
        <w:spacing w:line="360" w:lineRule="auto"/>
        <w:rPr>
          <w:b/>
          <w:bCs/>
        </w:rPr>
      </w:pPr>
      <w:r w:rsidRPr="00C36B83">
        <w:rPr>
          <w:b/>
          <w:bCs/>
        </w:rPr>
        <w:t>C.</w:t>
      </w:r>
      <w:r w:rsidRPr="00E01A9C">
        <w:t xml:space="preserve"> </w:t>
      </w:r>
      <w:r>
        <w:t xml:space="preserve">  </w:t>
      </w:r>
      <w:r w:rsidRPr="00E01A9C">
        <w:rPr>
          <w:b/>
          <w:bCs/>
          <w:i/>
          <w:iCs/>
          <w:u w:val="single"/>
        </w:rPr>
        <w:t>Process in Declaring an Emergency</w:t>
      </w:r>
    </w:p>
    <w:p w:rsidR="00FE6A66" w:rsidRPr="00E01A9C" w:rsidRDefault="00FE6A66" w:rsidP="00A52B36">
      <w:pPr>
        <w:numPr>
          <w:ilvl w:val="0"/>
          <w:numId w:val="53"/>
        </w:numPr>
        <w:rPr>
          <w:b/>
          <w:bCs/>
        </w:rPr>
      </w:pPr>
      <w:r w:rsidRPr="00E01A9C">
        <w:rPr>
          <w:b/>
          <w:bCs/>
        </w:rPr>
        <w:t>Superintendent of Schools Notified</w:t>
      </w:r>
    </w:p>
    <w:p w:rsidR="00FE6A66" w:rsidRPr="00E01A9C" w:rsidRDefault="00FE6A66" w:rsidP="00A52B36">
      <w:pPr>
        <w:ind w:left="720" w:hanging="720"/>
        <w:rPr>
          <w:b/>
          <w:bCs/>
        </w:rPr>
      </w:pPr>
      <w:r w:rsidRPr="00E01A9C">
        <w:rPr>
          <w:b/>
          <w:bCs/>
        </w:rPr>
        <w:tab/>
      </w:r>
      <w:r w:rsidRPr="00E01A9C">
        <w:t>The Superintendent of Schools is notif</w:t>
      </w:r>
      <w:r>
        <w:t>ied by the employee/supervisor/</w:t>
      </w:r>
      <w:r w:rsidRPr="00E01A9C">
        <w:t>administrator requesting a declaration of emergency.</w:t>
      </w:r>
    </w:p>
    <w:p w:rsidR="00FE6A66" w:rsidRPr="00E01A9C" w:rsidRDefault="00FE6A66" w:rsidP="00A52B36">
      <w:pPr>
        <w:ind w:left="720" w:hanging="720"/>
      </w:pPr>
    </w:p>
    <w:p w:rsidR="00FE6A66" w:rsidRPr="00E01A9C" w:rsidRDefault="00FE6A66" w:rsidP="00A52B36">
      <w:pPr>
        <w:numPr>
          <w:ilvl w:val="0"/>
          <w:numId w:val="54"/>
        </w:numPr>
        <w:rPr>
          <w:b/>
          <w:bCs/>
        </w:rPr>
      </w:pPr>
      <w:r w:rsidRPr="00E01A9C">
        <w:rPr>
          <w:b/>
          <w:bCs/>
        </w:rPr>
        <w:t>Business Administrator/Purchasing Agent Notified</w:t>
      </w:r>
    </w:p>
    <w:p w:rsidR="00FE6A66" w:rsidRPr="00E01A9C" w:rsidRDefault="00FE6A66" w:rsidP="00A52B36">
      <w:pPr>
        <w:ind w:left="720"/>
      </w:pPr>
      <w:r w:rsidRPr="00E01A9C">
        <w:t>The official in charge of the building or facility, wherein the emergency occurred shall notify the Business Administrator/Purchasing Agent of the following:</w:t>
      </w:r>
    </w:p>
    <w:p w:rsidR="00FE6A66" w:rsidRPr="00E01A9C" w:rsidRDefault="00FE6A66" w:rsidP="00A52B36">
      <w:pPr>
        <w:ind w:left="720"/>
      </w:pPr>
    </w:p>
    <w:p w:rsidR="00FE6A66" w:rsidRPr="00E01A9C" w:rsidRDefault="00FE6A66" w:rsidP="00A52B36">
      <w:pPr>
        <w:tabs>
          <w:tab w:val="left" w:pos="990"/>
        </w:tabs>
      </w:pPr>
      <w:r w:rsidRPr="00E01A9C">
        <w:tab/>
        <w:t>a.  Nature of the emergency;</w:t>
      </w:r>
    </w:p>
    <w:p w:rsidR="00FE6A66" w:rsidRPr="00E01A9C" w:rsidRDefault="00FE6A66" w:rsidP="00A52B36">
      <w:pPr>
        <w:tabs>
          <w:tab w:val="left" w:pos="990"/>
        </w:tabs>
      </w:pPr>
      <w:r w:rsidRPr="00E01A9C">
        <w:tab/>
        <w:t>b.  Time of the occurrence; and</w:t>
      </w:r>
    </w:p>
    <w:p w:rsidR="00FE6A66" w:rsidRPr="00E01A9C" w:rsidRDefault="00FE6A66" w:rsidP="00A52B36">
      <w:pPr>
        <w:tabs>
          <w:tab w:val="left" w:pos="990"/>
        </w:tabs>
      </w:pPr>
      <w:r w:rsidRPr="00E01A9C">
        <w:tab/>
        <w:t>c.  The need for the performance of a contract.</w:t>
      </w:r>
    </w:p>
    <w:p w:rsidR="00FE6A66" w:rsidRPr="00E01A9C" w:rsidRDefault="00FE6A66" w:rsidP="00A52B36"/>
    <w:p w:rsidR="00FE6A66" w:rsidRDefault="00FE6A66" w:rsidP="00A52B36">
      <w:r w:rsidRPr="00E01A9C">
        <w:tab/>
        <w:t xml:space="preserve">Such notification shall be prepared in writing and filed with the Purchasing Agent as soon as </w:t>
      </w:r>
    </w:p>
    <w:p w:rsidR="00FE6A66" w:rsidRPr="00E01A9C" w:rsidRDefault="00FE6A66" w:rsidP="00A52B36">
      <w:r>
        <w:t xml:space="preserve">            </w:t>
      </w:r>
      <w:r w:rsidRPr="00E01A9C">
        <w:t>possible.</w:t>
      </w:r>
    </w:p>
    <w:p w:rsidR="00FE6A66" w:rsidRPr="00E01A9C" w:rsidRDefault="00FE6A66" w:rsidP="00A52B36"/>
    <w:p w:rsidR="00FE6A66" w:rsidRPr="00E01A9C" w:rsidRDefault="00FE6A66" w:rsidP="00A52B36">
      <w:pPr>
        <w:numPr>
          <w:ilvl w:val="0"/>
          <w:numId w:val="55"/>
        </w:numPr>
        <w:rPr>
          <w:b/>
          <w:bCs/>
        </w:rPr>
      </w:pPr>
      <w:r w:rsidRPr="00E01A9C">
        <w:rPr>
          <w:b/>
          <w:bCs/>
        </w:rPr>
        <w:t>Awarding of Contract by Business Administrator/Purchasing Agent</w:t>
      </w:r>
    </w:p>
    <w:p w:rsidR="00FE6A66" w:rsidRPr="00E01A9C" w:rsidRDefault="00FE6A66" w:rsidP="00A52B36">
      <w:pPr>
        <w:ind w:left="720" w:hanging="720"/>
      </w:pPr>
      <w:r w:rsidRPr="00E01A9C">
        <w:tab/>
        <w:t>If the Business Administrator/Purchasing Agent is satisfied the emergency exists, the Business Administrator/Purchasing Agent by State Law is authorized to award the contract.</w:t>
      </w:r>
    </w:p>
    <w:p w:rsidR="00FE6A66" w:rsidRPr="00E01A9C" w:rsidRDefault="00FE6A66" w:rsidP="00A52B36"/>
    <w:p w:rsidR="00FE6A66" w:rsidRPr="00E01A9C" w:rsidRDefault="00FE6A66" w:rsidP="00A52B36">
      <w:pPr>
        <w:numPr>
          <w:ilvl w:val="0"/>
          <w:numId w:val="56"/>
        </w:numPr>
        <w:ind w:right="-504"/>
        <w:rPr>
          <w:b/>
          <w:bCs/>
        </w:rPr>
      </w:pPr>
      <w:r w:rsidRPr="00E01A9C">
        <w:rPr>
          <w:b/>
          <w:bCs/>
        </w:rPr>
        <w:t>Filing of Documents with State and County by Board Secretary/School Business Administrator</w:t>
      </w:r>
    </w:p>
    <w:p w:rsidR="00FE6A66" w:rsidRPr="00E01A9C" w:rsidRDefault="00FE6A66" w:rsidP="00A52B36">
      <w:pPr>
        <w:ind w:left="720" w:hanging="720"/>
      </w:pPr>
      <w:r w:rsidRPr="00E01A9C">
        <w:tab/>
        <w:t>In accordance with N.J.A.C. 5:34-6.1, the following documents must be filed with the County Superintendent within three (3) days after awarding the contract or agreement:</w:t>
      </w:r>
    </w:p>
    <w:p w:rsidR="00FE6A66" w:rsidRPr="00E01A9C" w:rsidRDefault="00FE6A66" w:rsidP="00A52B36">
      <w:pPr>
        <w:ind w:left="720" w:hanging="720"/>
      </w:pPr>
    </w:p>
    <w:p w:rsidR="00FE6A66" w:rsidRPr="00E01A9C" w:rsidRDefault="00FE6A66" w:rsidP="00A52B36">
      <w:pPr>
        <w:numPr>
          <w:ilvl w:val="0"/>
          <w:numId w:val="57"/>
        </w:numPr>
      </w:pPr>
      <w:r w:rsidRPr="00E01A9C">
        <w:t>A copy of the contract or agreement; and</w:t>
      </w:r>
    </w:p>
    <w:p w:rsidR="00FE6A66" w:rsidRPr="00E01A9C" w:rsidRDefault="00FE6A66" w:rsidP="00A52B36">
      <w:pPr>
        <w:numPr>
          <w:ilvl w:val="0"/>
          <w:numId w:val="57"/>
        </w:numPr>
      </w:pPr>
      <w:r w:rsidRPr="00E01A9C">
        <w:t>A copy of the written requisition.</w:t>
      </w:r>
    </w:p>
    <w:p w:rsidR="00FE6A66" w:rsidRPr="00E01A9C" w:rsidRDefault="00FE6A66" w:rsidP="00A52B36"/>
    <w:p w:rsidR="00FE6A66" w:rsidRPr="00E01A9C" w:rsidRDefault="00FE6A66" w:rsidP="00A52B36">
      <w:pPr>
        <w:numPr>
          <w:ilvl w:val="0"/>
          <w:numId w:val="58"/>
        </w:numPr>
        <w:rPr>
          <w:b/>
          <w:bCs/>
        </w:rPr>
      </w:pPr>
      <w:r w:rsidRPr="00E01A9C">
        <w:rPr>
          <w:b/>
          <w:bCs/>
        </w:rPr>
        <w:t>Approval by Board of Education</w:t>
      </w:r>
    </w:p>
    <w:p w:rsidR="00FE6A66" w:rsidRPr="00E01A9C" w:rsidRDefault="00FE6A66" w:rsidP="00A52B36">
      <w:pPr>
        <w:ind w:left="720" w:hanging="720"/>
      </w:pPr>
      <w:r w:rsidRPr="00E01A9C">
        <w:tab/>
        <w:t>The Board of Education, at its next regular Board of Education Public Meeting, shall review and approve said emergency purchase.</w:t>
      </w:r>
    </w:p>
    <w:p w:rsidR="00FE6A66" w:rsidRDefault="00FE6A66" w:rsidP="006952CD">
      <w:pPr>
        <w:pStyle w:val="NoSpacing"/>
        <w:jc w:val="center"/>
      </w:pPr>
    </w:p>
    <w:p w:rsidR="00FE6A66" w:rsidRDefault="00FE6A66" w:rsidP="006952CD">
      <w:pPr>
        <w:pStyle w:val="NoSpacing"/>
        <w:jc w:val="center"/>
      </w:pPr>
    </w:p>
    <w:p w:rsidR="00FE6A66" w:rsidRDefault="00FE6A66" w:rsidP="006952CD">
      <w:pPr>
        <w:pStyle w:val="NoSpacing"/>
        <w:jc w:val="center"/>
      </w:pPr>
    </w:p>
    <w:p w:rsidR="00FE6A66" w:rsidRDefault="00FE6A66" w:rsidP="00A52B36">
      <w:pPr>
        <w:jc w:val="center"/>
      </w:pPr>
      <w:r>
        <w:t>(Appendix B)</w:t>
      </w:r>
    </w:p>
    <w:p w:rsidR="00FE6A66" w:rsidRPr="00E01A9C" w:rsidRDefault="00FE6A66" w:rsidP="00A52B36">
      <w:pPr>
        <w:jc w:val="center"/>
        <w:rPr>
          <w:rFonts w:ascii="NewZurica" w:hAnsi="NewZurica" w:cs="NewZurica"/>
        </w:rPr>
      </w:pPr>
      <w:r w:rsidRPr="00822C4E">
        <w:rPr>
          <w:b/>
          <w:bCs/>
          <w:i/>
          <w:iCs/>
          <w:caps/>
        </w:rPr>
        <w:t>Clementon</w:t>
      </w:r>
      <w:r w:rsidRPr="00E01A9C">
        <w:rPr>
          <w:rFonts w:ascii="NewZurica" w:hAnsi="NewZurica" w:cs="NewZurica"/>
          <w:b/>
          <w:bCs/>
          <w:i/>
          <w:iCs/>
        </w:rPr>
        <w:t xml:space="preserve"> BOARD OF EDUCATION</w:t>
      </w:r>
    </w:p>
    <w:p w:rsidR="00FE6A66" w:rsidRPr="0061770E" w:rsidRDefault="00FE6A66" w:rsidP="00A52B36">
      <w:pPr>
        <w:jc w:val="center"/>
        <w:rPr>
          <w:rFonts w:ascii="NewZurica" w:hAnsi="NewZurica" w:cs="NewZurica"/>
          <w:lang w:val="pt-BR"/>
        </w:rPr>
      </w:pPr>
      <w:r w:rsidRPr="0061770E">
        <w:rPr>
          <w:rFonts w:ascii="NewZurica" w:hAnsi="NewZurica" w:cs="NewZurica"/>
          <w:lang w:val="pt-BR"/>
        </w:rPr>
        <w:t>BUSINESS OFFICE</w:t>
      </w:r>
    </w:p>
    <w:p w:rsidR="00FE6A66" w:rsidRPr="000E6A11" w:rsidRDefault="00FE6A66" w:rsidP="00A52B36">
      <w:pPr>
        <w:spacing w:before="240" w:after="60"/>
        <w:jc w:val="center"/>
        <w:outlineLvl w:val="6"/>
        <w:rPr>
          <w:lang w:val="es-ES_tradnl"/>
        </w:rPr>
      </w:pPr>
      <w:r w:rsidRPr="000E6A11">
        <w:rPr>
          <w:lang w:val="es-ES_tradnl"/>
        </w:rPr>
        <w:t>M E M O R A N D U M</w:t>
      </w:r>
    </w:p>
    <w:p w:rsidR="00FE6A66" w:rsidRPr="00E01A9C" w:rsidRDefault="00FE6A66" w:rsidP="00A52B36">
      <w:pPr>
        <w:rPr>
          <w:rFonts w:ascii="Georgia" w:hAnsi="Georgia" w:cs="Georgia"/>
          <w:lang w:val="es-ES_tradnl"/>
        </w:rPr>
      </w:pPr>
    </w:p>
    <w:tbl>
      <w:tblPr>
        <w:tblW w:w="10440" w:type="dxa"/>
        <w:tblInd w:w="2" w:type="dxa"/>
        <w:tblLayout w:type="fixed"/>
        <w:tblLook w:val="0000" w:firstRow="0" w:lastRow="0" w:firstColumn="0" w:lastColumn="0" w:noHBand="0" w:noVBand="0"/>
      </w:tblPr>
      <w:tblGrid>
        <w:gridCol w:w="900"/>
        <w:gridCol w:w="9540"/>
      </w:tblGrid>
      <w:tr w:rsidR="00FE6A66" w:rsidRPr="00E01A9C">
        <w:tc>
          <w:tcPr>
            <w:tcW w:w="900" w:type="dxa"/>
          </w:tcPr>
          <w:p w:rsidR="00FE6A66" w:rsidRPr="00E01A9C" w:rsidRDefault="00FE6A66" w:rsidP="006439C2">
            <w:pPr>
              <w:rPr>
                <w:rFonts w:ascii="Georgia" w:hAnsi="Georgia" w:cs="Georgia"/>
              </w:rPr>
            </w:pPr>
            <w:r w:rsidRPr="00E01A9C">
              <w:rPr>
                <w:rFonts w:ascii="Georgia" w:hAnsi="Georgia" w:cs="Georgia"/>
              </w:rPr>
              <w:t>To:</w:t>
            </w:r>
          </w:p>
        </w:tc>
        <w:tc>
          <w:tcPr>
            <w:tcW w:w="9540" w:type="dxa"/>
          </w:tcPr>
          <w:p w:rsidR="00FE6A66" w:rsidRPr="00E01A9C" w:rsidRDefault="00FE6A66" w:rsidP="006439C2">
            <w:pPr>
              <w:spacing w:line="360" w:lineRule="auto"/>
              <w:rPr>
                <w:rFonts w:ascii="Georgia" w:hAnsi="Georgia" w:cs="Georgia"/>
              </w:rPr>
            </w:pPr>
          </w:p>
        </w:tc>
      </w:tr>
      <w:tr w:rsidR="00FE6A66" w:rsidRPr="00E01A9C">
        <w:trPr>
          <w:trHeight w:val="425"/>
        </w:trPr>
        <w:tc>
          <w:tcPr>
            <w:tcW w:w="900" w:type="dxa"/>
          </w:tcPr>
          <w:p w:rsidR="00FE6A66" w:rsidRPr="00E01A9C" w:rsidRDefault="00FE6A66" w:rsidP="006439C2">
            <w:pPr>
              <w:rPr>
                <w:rFonts w:ascii="Georgia" w:hAnsi="Georgia" w:cs="Georgia"/>
              </w:rPr>
            </w:pPr>
            <w:r w:rsidRPr="00E01A9C">
              <w:rPr>
                <w:rFonts w:ascii="Georgia" w:hAnsi="Georgia" w:cs="Georgia"/>
              </w:rPr>
              <w:t>From:</w:t>
            </w:r>
          </w:p>
        </w:tc>
        <w:tc>
          <w:tcPr>
            <w:tcW w:w="9540" w:type="dxa"/>
          </w:tcPr>
          <w:p w:rsidR="00FE6A66" w:rsidRPr="00E01A9C" w:rsidRDefault="00FE6A66" w:rsidP="006439C2">
            <w:pPr>
              <w:rPr>
                <w:rFonts w:ascii="Georgia" w:hAnsi="Georgia" w:cs="Georgia"/>
              </w:rPr>
            </w:pPr>
            <w:r w:rsidRPr="00822C4E">
              <w:rPr>
                <w:rFonts w:ascii="Georgia" w:hAnsi="Georgia" w:cs="Georgia"/>
              </w:rPr>
              <w:t>Joanne E. Clement</w:t>
            </w:r>
            <w:r w:rsidRPr="00E01A9C">
              <w:rPr>
                <w:rFonts w:ascii="Georgia" w:hAnsi="Georgia" w:cs="Georgia"/>
                <w:b/>
                <w:bCs/>
              </w:rPr>
              <w:t>,</w:t>
            </w:r>
            <w:r w:rsidRPr="00E01A9C">
              <w:rPr>
                <w:rFonts w:ascii="Georgia" w:hAnsi="Georgia" w:cs="Georgia"/>
              </w:rPr>
              <w:t xml:space="preserve"> Business Administrator/Board Secretary </w:t>
            </w:r>
          </w:p>
        </w:tc>
      </w:tr>
      <w:tr w:rsidR="00FE6A66" w:rsidRPr="00E01A9C">
        <w:tc>
          <w:tcPr>
            <w:tcW w:w="900" w:type="dxa"/>
          </w:tcPr>
          <w:p w:rsidR="00FE6A66" w:rsidRPr="00E01A9C" w:rsidRDefault="00FE6A66" w:rsidP="006439C2">
            <w:pPr>
              <w:rPr>
                <w:rFonts w:ascii="Georgia" w:hAnsi="Georgia" w:cs="Georgia"/>
              </w:rPr>
            </w:pPr>
            <w:r w:rsidRPr="00E01A9C">
              <w:rPr>
                <w:rFonts w:ascii="Georgia" w:hAnsi="Georgia" w:cs="Georgia"/>
              </w:rPr>
              <w:t>Date:</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____________</w:t>
            </w:r>
          </w:p>
        </w:tc>
      </w:tr>
      <w:tr w:rsidR="00FE6A66" w:rsidRPr="00E01A9C">
        <w:tc>
          <w:tcPr>
            <w:tcW w:w="900" w:type="dxa"/>
          </w:tcPr>
          <w:p w:rsidR="00FE6A66" w:rsidRPr="00E01A9C" w:rsidRDefault="00FE6A66" w:rsidP="006439C2">
            <w:pPr>
              <w:rPr>
                <w:rFonts w:ascii="Georgia" w:hAnsi="Georgia" w:cs="Georgia"/>
              </w:rPr>
            </w:pPr>
            <w:r w:rsidRPr="00E01A9C">
              <w:rPr>
                <w:rFonts w:ascii="Georgia" w:hAnsi="Georgia" w:cs="Georgia"/>
              </w:rPr>
              <w:t>Re:</w:t>
            </w:r>
          </w:p>
        </w:tc>
        <w:tc>
          <w:tcPr>
            <w:tcW w:w="9540" w:type="dxa"/>
          </w:tcPr>
          <w:p w:rsidR="00FE6A66" w:rsidRPr="00E01A9C" w:rsidRDefault="00FE6A66" w:rsidP="006439C2">
            <w:pPr>
              <w:rPr>
                <w:rFonts w:ascii="Georgia" w:hAnsi="Georgia" w:cs="Georgia"/>
                <w:b/>
                <w:bCs/>
                <w:i/>
                <w:iCs/>
              </w:rPr>
            </w:pPr>
            <w:r w:rsidRPr="00E01A9C">
              <w:rPr>
                <w:rFonts w:ascii="Georgia" w:hAnsi="Georgia" w:cs="Georgia"/>
                <w:b/>
                <w:bCs/>
                <w:i/>
                <w:iCs/>
              </w:rPr>
              <w:t>Return of Purchase Order(s)</w:t>
            </w:r>
          </w:p>
          <w:p w:rsidR="00FE6A66" w:rsidRPr="00E01A9C" w:rsidRDefault="00FE6A66" w:rsidP="006439C2">
            <w:pPr>
              <w:rPr>
                <w:rFonts w:ascii="Georgia" w:hAnsi="Georgia" w:cs="Georgia"/>
                <w:b/>
                <w:bCs/>
                <w:i/>
                <w:iCs/>
              </w:rPr>
            </w:pPr>
          </w:p>
        </w:tc>
      </w:tr>
    </w:tbl>
    <w:p w:rsidR="00FE6A66" w:rsidRPr="00E01A9C" w:rsidRDefault="00FE6A66" w:rsidP="00A52B36">
      <w:pPr>
        <w:ind w:hanging="90"/>
        <w:rPr>
          <w:rFonts w:ascii="Georgia" w:hAnsi="Georgia" w:cs="Georgia"/>
        </w:rPr>
      </w:pPr>
      <w:r w:rsidRPr="00E01A9C">
        <w:rPr>
          <w:rFonts w:ascii="Georgia" w:hAnsi="Georgia" w:cs="Georgia"/>
        </w:rPr>
        <w:t xml:space="preserve"> I am returning the attached purchase order(s) for the reason(s) checked below:</w:t>
      </w:r>
    </w:p>
    <w:p w:rsidR="00FE6A66" w:rsidRPr="00E01A9C" w:rsidRDefault="00FE6A66" w:rsidP="00A52B36">
      <w:pPr>
        <w:ind w:firstLine="720"/>
        <w:rPr>
          <w:rFonts w:ascii="Georgia" w:hAnsi="Georgia" w:cs="Georgia"/>
          <w:sz w:val="16"/>
          <w:szCs w:val="16"/>
        </w:rPr>
      </w:pPr>
    </w:p>
    <w:tbl>
      <w:tblPr>
        <w:tblW w:w="10450" w:type="dxa"/>
        <w:tblInd w:w="2" w:type="dxa"/>
        <w:tblLayout w:type="fixed"/>
        <w:tblLook w:val="0000" w:firstRow="0" w:lastRow="0" w:firstColumn="0" w:lastColumn="0" w:noHBand="0" w:noVBand="0"/>
      </w:tblPr>
      <w:tblGrid>
        <w:gridCol w:w="910"/>
        <w:gridCol w:w="9540"/>
      </w:tblGrid>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u w:val="single"/>
              </w:rPr>
            </w:pPr>
            <w:r w:rsidRPr="00E01A9C">
              <w:rPr>
                <w:rFonts w:ascii="Georgia" w:hAnsi="Georgia" w:cs="Georgia"/>
              </w:rPr>
              <w:t xml:space="preserve">Account Number Incorrect; Missing--Please use </w:t>
            </w:r>
            <w:r w:rsidRPr="00E01A9C">
              <w:rPr>
                <w:rFonts w:ascii="Georgia" w:hAnsi="Georgia" w:cs="Georgia"/>
                <w:u w:val="single"/>
              </w:rPr>
              <w:t>Account Code #</w:t>
            </w:r>
            <w:r w:rsidRPr="00E01A9C">
              <w:rPr>
                <w:rFonts w:ascii="Georgia" w:hAnsi="Georgia" w:cs="Georgia"/>
                <w:u w:val="single"/>
              </w:rPr>
              <w:tab/>
            </w:r>
            <w:r w:rsidRPr="00E01A9C">
              <w:rPr>
                <w:rFonts w:ascii="Georgia" w:hAnsi="Georgia" w:cs="Georgia"/>
                <w:u w:val="single"/>
              </w:rPr>
              <w:tab/>
            </w:r>
            <w:r w:rsidRPr="00E01A9C">
              <w:rPr>
                <w:rFonts w:ascii="Georgia" w:hAnsi="Georgia" w:cs="Georgia"/>
                <w:u w:val="single"/>
              </w:rPr>
              <w:tab/>
              <w:t>____</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Bid Number, Quotation Number--Not Included on Purchase Order</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Board Resolution Needed--Attach to Purchase Order</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Conference Request Form--Not Attached; Not Approved</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Description of Item(s), Service Needed</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Funds; Federal/State – Title of Grant Program – Type on Purchase Order/Requisition</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Minimum Order $25.00        Minimum State Contract Order  $100.00</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Proposal/Contract Missing -- Attach to Purchase Order</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Quotation Needed--Please contact me Ext</w:t>
            </w:r>
            <w:r w:rsidRPr="00E01A9C">
              <w:rPr>
                <w:rFonts w:ascii="Georgia" w:hAnsi="Georgia" w:cs="Georgia"/>
                <w:u w:val="single"/>
              </w:rPr>
              <w:t xml:space="preserve">            </w:t>
            </w:r>
            <w:r w:rsidRPr="00E01A9C">
              <w:rPr>
                <w:rFonts w:ascii="Georgia" w:hAnsi="Georgia" w:cs="Georgia"/>
              </w:rPr>
              <w:t xml:space="preserve"> to discuss process</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Rationale Form Missing; Unsigned</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Shipping Charges Not Added</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 xml:space="preserve">Shipping Charges Not Needed. Type on P.O. “Shipping and Handling Included” </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Signature Missing--Administrator, Supervisor, Principal</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 xml:space="preserve">State Contract Number Incorrect, Missing--State Contract Documentation Missing          </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rPr>
                <w:rFonts w:ascii="Georgia" w:hAnsi="Georgia" w:cs="Georgia"/>
              </w:rPr>
            </w:pPr>
            <w:r w:rsidRPr="00E01A9C">
              <w:rPr>
                <w:rFonts w:ascii="Georgia" w:hAnsi="Georgia" w:cs="Georgia"/>
              </w:rPr>
              <w:t>Textbook Documentation Missing</w:t>
            </w:r>
          </w:p>
          <w:p w:rsidR="00FE6A66" w:rsidRPr="00E01A9C" w:rsidRDefault="00FE6A66" w:rsidP="006439C2">
            <w:pPr>
              <w:spacing w:line="360" w:lineRule="auto"/>
              <w:rPr>
                <w:rFonts w:ascii="Georgia" w:hAnsi="Georgia" w:cs="Georgia"/>
              </w:rPr>
            </w:pPr>
            <w:r w:rsidRPr="00E01A9C">
              <w:rPr>
                <w:rFonts w:ascii="Georgia" w:hAnsi="Georgia" w:cs="Georgia"/>
              </w:rPr>
              <w:t xml:space="preserve">         _____ Website Documentation / Board Resolution</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Unauthorized Order--Please contact me Ext.</w:t>
            </w:r>
            <w:r w:rsidRPr="00E01A9C">
              <w:rPr>
                <w:rFonts w:ascii="Georgia" w:hAnsi="Georgia" w:cs="Georgia"/>
                <w:u w:val="single"/>
              </w:rPr>
              <w:t xml:space="preserve">            </w:t>
            </w:r>
            <w:r w:rsidRPr="00E01A9C">
              <w:rPr>
                <w:rFonts w:ascii="Georgia" w:hAnsi="Georgia" w:cs="Georgia"/>
              </w:rPr>
              <w:t xml:space="preserve"> to discuss procedures</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Vendor Address Incomplete--Post Office Box Number Only</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Vendor Check Needed?</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spacing w:line="360" w:lineRule="auto"/>
              <w:rPr>
                <w:rFonts w:ascii="Georgia" w:hAnsi="Georgia" w:cs="Georgia"/>
              </w:rPr>
            </w:pPr>
            <w:r w:rsidRPr="00E01A9C">
              <w:rPr>
                <w:rFonts w:ascii="Georgia" w:hAnsi="Georgia" w:cs="Georgia"/>
              </w:rPr>
              <w:t>As Per Attached Memo</w:t>
            </w:r>
          </w:p>
        </w:tc>
      </w:tr>
      <w:tr w:rsidR="00FE6A66" w:rsidRPr="00E01A9C">
        <w:tc>
          <w:tcPr>
            <w:tcW w:w="910" w:type="dxa"/>
          </w:tcPr>
          <w:p w:rsidR="00FE6A66" w:rsidRPr="00E01A9C" w:rsidRDefault="00FE6A66" w:rsidP="006439C2">
            <w:pPr>
              <w:spacing w:line="360" w:lineRule="auto"/>
              <w:rPr>
                <w:rFonts w:ascii="Georgia" w:hAnsi="Georgia" w:cs="Georgia"/>
              </w:rPr>
            </w:pPr>
            <w:r w:rsidRPr="00E01A9C">
              <w:rPr>
                <w:rFonts w:ascii="Georgia" w:hAnsi="Georgia" w:cs="Georgia"/>
              </w:rPr>
              <w:t>____</w:t>
            </w:r>
          </w:p>
        </w:tc>
        <w:tc>
          <w:tcPr>
            <w:tcW w:w="9540" w:type="dxa"/>
          </w:tcPr>
          <w:p w:rsidR="00FE6A66" w:rsidRPr="00E01A9C" w:rsidRDefault="00FE6A66" w:rsidP="006439C2">
            <w:pPr>
              <w:rPr>
                <w:rFonts w:ascii="Georgia" w:hAnsi="Georgia" w:cs="Georgia"/>
              </w:rPr>
            </w:pPr>
            <w:r w:rsidRPr="00E01A9C">
              <w:rPr>
                <w:rFonts w:ascii="Georgia" w:hAnsi="Georgia" w:cs="Georgia"/>
              </w:rPr>
              <w:t>Other</w:t>
            </w:r>
          </w:p>
          <w:p w:rsidR="00FE6A66" w:rsidRPr="00E01A9C" w:rsidRDefault="00FE6A66" w:rsidP="006439C2">
            <w:pPr>
              <w:rPr>
                <w:rFonts w:ascii="Georgia" w:hAnsi="Georgia" w:cs="Georgia"/>
              </w:rPr>
            </w:pPr>
          </w:p>
        </w:tc>
      </w:tr>
    </w:tbl>
    <w:p w:rsidR="00FE6A66" w:rsidRPr="00E01A9C" w:rsidRDefault="00FE6A66" w:rsidP="00A52B36">
      <w:pPr>
        <w:jc w:val="both"/>
        <w:rPr>
          <w:rFonts w:ascii="Georgia" w:hAnsi="Georgia" w:cs="Georgia"/>
          <w:b/>
          <w:bCs/>
          <w:i/>
          <w:iCs/>
          <w:sz w:val="16"/>
          <w:szCs w:val="16"/>
        </w:rPr>
      </w:pPr>
    </w:p>
    <w:p w:rsidR="00FE6A66" w:rsidRDefault="00FE6A66" w:rsidP="00A52B36">
      <w:pPr>
        <w:ind w:left="-90"/>
        <w:jc w:val="both"/>
        <w:rPr>
          <w:rFonts w:ascii="Georgia" w:hAnsi="Georgia" w:cs="Georgia"/>
          <w:b/>
          <w:bCs/>
          <w:i/>
          <w:iCs/>
        </w:rPr>
      </w:pPr>
      <w:r w:rsidRPr="00E01A9C">
        <w:rPr>
          <w:rFonts w:ascii="Georgia" w:hAnsi="Georgia" w:cs="Georgia"/>
          <w:b/>
          <w:bCs/>
          <w:i/>
          <w:iCs/>
        </w:rPr>
        <w:t>Please make the adjustments needed and return the purchase order with this form to my office.</w:t>
      </w:r>
    </w:p>
    <w:p w:rsidR="00936DBC" w:rsidRDefault="00936DBC" w:rsidP="00A52B36">
      <w:pPr>
        <w:ind w:left="-90"/>
        <w:jc w:val="both"/>
        <w:rPr>
          <w:rFonts w:ascii="Georgia" w:hAnsi="Georgia" w:cs="Georgia"/>
          <w:b/>
          <w:bCs/>
          <w:i/>
          <w:iCs/>
        </w:rPr>
      </w:pPr>
    </w:p>
    <w:p w:rsidR="00936DBC" w:rsidRPr="00E01A9C" w:rsidRDefault="00936DBC" w:rsidP="00A52B36">
      <w:pPr>
        <w:ind w:left="-90"/>
        <w:jc w:val="both"/>
        <w:rPr>
          <w:rFonts w:ascii="Georgia" w:hAnsi="Georgia" w:cs="Georgia"/>
          <w:b/>
          <w:bCs/>
          <w:i/>
          <w:iCs/>
        </w:rPr>
      </w:pPr>
    </w:p>
    <w:p w:rsidR="00FE6A66" w:rsidRDefault="00FE6A66" w:rsidP="00A52B36">
      <w:pPr>
        <w:jc w:val="center"/>
      </w:pPr>
      <w:r>
        <w:t>(Appendix C)</w:t>
      </w:r>
    </w:p>
    <w:p w:rsidR="00FE6A66" w:rsidRPr="00A52B36" w:rsidRDefault="00FE6A66" w:rsidP="00A52B36">
      <w:pPr>
        <w:jc w:val="center"/>
      </w:pPr>
    </w:p>
    <w:p w:rsidR="00FE6A66" w:rsidRDefault="00FE6A66" w:rsidP="008B1B14">
      <w:pPr>
        <w:ind w:left="-720" w:right="-720"/>
        <w:jc w:val="center"/>
        <w:rPr>
          <w:b/>
          <w:bCs/>
          <w:sz w:val="28"/>
          <w:szCs w:val="28"/>
        </w:rPr>
      </w:pPr>
      <w:r>
        <w:rPr>
          <w:b/>
          <w:bCs/>
          <w:sz w:val="28"/>
          <w:szCs w:val="28"/>
        </w:rPr>
        <w:t>PURCHASE ORDER REQUIREMENTS</w:t>
      </w:r>
    </w:p>
    <w:p w:rsidR="00FE6A66" w:rsidRDefault="00FE6A66" w:rsidP="008B1B14">
      <w:pPr>
        <w:ind w:left="90" w:right="-720"/>
        <w:rPr>
          <w:b/>
          <w:bCs/>
          <w:sz w:val="28"/>
          <w:szCs w:val="28"/>
        </w:rPr>
      </w:pPr>
    </w:p>
    <w:tbl>
      <w:tblPr>
        <w:tblW w:w="9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60"/>
        <w:gridCol w:w="2160"/>
        <w:gridCol w:w="2430"/>
      </w:tblGrid>
      <w:tr w:rsidR="00FE6A66" w:rsidRPr="00BA4E99">
        <w:tc>
          <w:tcPr>
            <w:tcW w:w="3240" w:type="dxa"/>
            <w:shd w:val="clear" w:color="auto" w:fill="FFFF99"/>
          </w:tcPr>
          <w:p w:rsidR="00FE6A66" w:rsidRPr="00BA4E99" w:rsidRDefault="00FE6A66" w:rsidP="008B1B14">
            <w:pPr>
              <w:ind w:left="-108" w:right="-90"/>
              <w:jc w:val="center"/>
              <w:rPr>
                <w:b/>
                <w:bCs/>
                <w:i/>
                <w:iCs/>
              </w:rPr>
            </w:pPr>
            <w:r w:rsidRPr="00BA4E99">
              <w:rPr>
                <w:b/>
                <w:bCs/>
                <w:i/>
                <w:iCs/>
              </w:rPr>
              <w:t>CONTRACT/PURCHASE</w:t>
            </w:r>
          </w:p>
          <w:p w:rsidR="00FE6A66" w:rsidRPr="00BA4E99" w:rsidRDefault="00FE6A66" w:rsidP="008B1B14">
            <w:pPr>
              <w:ind w:left="-108" w:right="-90"/>
              <w:jc w:val="center"/>
              <w:rPr>
                <w:b/>
                <w:bCs/>
                <w:i/>
                <w:iCs/>
              </w:rPr>
            </w:pPr>
            <w:r w:rsidRPr="00BA4E99">
              <w:rPr>
                <w:b/>
                <w:bCs/>
                <w:i/>
                <w:iCs/>
              </w:rPr>
              <w:t>ORDER THRESHOLDS</w:t>
            </w:r>
          </w:p>
          <w:p w:rsidR="00FE6A66" w:rsidRPr="00BA4E99" w:rsidRDefault="00FE6A66" w:rsidP="008B1B14">
            <w:pPr>
              <w:spacing w:line="360" w:lineRule="auto"/>
              <w:ind w:left="-108" w:right="-90"/>
              <w:jc w:val="center"/>
              <w:rPr>
                <w:b/>
                <w:bCs/>
                <w:i/>
                <w:iCs/>
              </w:rPr>
            </w:pPr>
            <w:r w:rsidRPr="00BA4E99">
              <w:rPr>
                <w:b/>
                <w:bCs/>
                <w:i/>
                <w:iCs/>
              </w:rPr>
              <w:t>(AGGREGATE)</w:t>
            </w:r>
          </w:p>
        </w:tc>
        <w:tc>
          <w:tcPr>
            <w:tcW w:w="2160" w:type="dxa"/>
            <w:shd w:val="clear" w:color="auto" w:fill="FFFF99"/>
          </w:tcPr>
          <w:p w:rsidR="00FE6A66" w:rsidRDefault="00FE6A66" w:rsidP="008B1B14">
            <w:pPr>
              <w:ind w:left="-108" w:right="-90"/>
              <w:jc w:val="center"/>
              <w:rPr>
                <w:b/>
                <w:bCs/>
                <w:i/>
                <w:iCs/>
              </w:rPr>
            </w:pPr>
            <w:r w:rsidRPr="00BA4E99">
              <w:rPr>
                <w:b/>
                <w:bCs/>
                <w:i/>
                <w:iCs/>
              </w:rPr>
              <w:t>AFFIRMATIVE</w:t>
            </w:r>
          </w:p>
          <w:p w:rsidR="00FE6A66" w:rsidRPr="00BA4E99" w:rsidRDefault="00FE6A66" w:rsidP="008B1B14">
            <w:pPr>
              <w:ind w:left="-108" w:right="-90"/>
              <w:jc w:val="center"/>
              <w:rPr>
                <w:b/>
                <w:bCs/>
                <w:i/>
                <w:iCs/>
              </w:rPr>
            </w:pPr>
            <w:r w:rsidRPr="00BA4E99">
              <w:rPr>
                <w:b/>
                <w:bCs/>
                <w:i/>
                <w:iCs/>
              </w:rPr>
              <w:t>ACTION</w:t>
            </w:r>
          </w:p>
          <w:p w:rsidR="00FE6A66" w:rsidRPr="00BA4E99" w:rsidRDefault="00FE6A66" w:rsidP="008B1B14">
            <w:pPr>
              <w:ind w:left="-108" w:right="-90"/>
              <w:jc w:val="center"/>
              <w:rPr>
                <w:b/>
                <w:bCs/>
                <w:i/>
                <w:iCs/>
              </w:rPr>
            </w:pPr>
            <w:r w:rsidRPr="00BA4E99">
              <w:rPr>
                <w:b/>
                <w:bCs/>
                <w:i/>
                <w:iCs/>
              </w:rPr>
              <w:t>EVIDENCE</w:t>
            </w:r>
          </w:p>
          <w:p w:rsidR="00FE6A66" w:rsidRPr="00BA4E99" w:rsidRDefault="00FE6A66" w:rsidP="008B1B14">
            <w:pPr>
              <w:ind w:left="-108" w:right="-90"/>
              <w:jc w:val="center"/>
              <w:rPr>
                <w:b/>
                <w:bCs/>
                <w:i/>
                <w:iCs/>
              </w:rPr>
            </w:pPr>
            <w:r w:rsidRPr="00BA4E99">
              <w:rPr>
                <w:b/>
                <w:bCs/>
                <w:i/>
                <w:iCs/>
              </w:rPr>
              <w:t>(AA)</w:t>
            </w:r>
          </w:p>
        </w:tc>
        <w:tc>
          <w:tcPr>
            <w:tcW w:w="2160" w:type="dxa"/>
            <w:shd w:val="clear" w:color="auto" w:fill="FFFF99"/>
          </w:tcPr>
          <w:p w:rsidR="00FE6A66" w:rsidRDefault="00FE6A66" w:rsidP="008B1B14">
            <w:pPr>
              <w:ind w:left="-108" w:right="-90"/>
              <w:jc w:val="center"/>
              <w:rPr>
                <w:b/>
                <w:bCs/>
                <w:i/>
                <w:iCs/>
              </w:rPr>
            </w:pPr>
            <w:r w:rsidRPr="00BA4E99">
              <w:rPr>
                <w:b/>
                <w:bCs/>
                <w:i/>
                <w:iCs/>
              </w:rPr>
              <w:t>BUSINESS</w:t>
            </w:r>
          </w:p>
          <w:p w:rsidR="00FE6A66" w:rsidRPr="00BA4E99" w:rsidRDefault="00FE6A66" w:rsidP="008B1B14">
            <w:pPr>
              <w:ind w:left="-108" w:right="-90"/>
              <w:jc w:val="center"/>
              <w:rPr>
                <w:b/>
                <w:bCs/>
                <w:i/>
                <w:iCs/>
              </w:rPr>
            </w:pPr>
            <w:r w:rsidRPr="00BA4E99">
              <w:rPr>
                <w:b/>
                <w:bCs/>
                <w:i/>
                <w:iCs/>
              </w:rPr>
              <w:t>REGISTRATION</w:t>
            </w:r>
          </w:p>
          <w:p w:rsidR="00FE6A66" w:rsidRPr="00BA4E99" w:rsidRDefault="00FE6A66" w:rsidP="008B1B14">
            <w:pPr>
              <w:ind w:left="-108" w:right="-90"/>
              <w:jc w:val="center"/>
              <w:rPr>
                <w:b/>
                <w:bCs/>
                <w:i/>
                <w:iCs/>
              </w:rPr>
            </w:pPr>
            <w:r w:rsidRPr="00BA4E99">
              <w:rPr>
                <w:b/>
                <w:bCs/>
                <w:i/>
                <w:iCs/>
              </w:rPr>
              <w:t>CERTIFICATE</w:t>
            </w:r>
          </w:p>
          <w:p w:rsidR="00FE6A66" w:rsidRPr="00BA4E99" w:rsidRDefault="00FE6A66" w:rsidP="008B1B14">
            <w:pPr>
              <w:ind w:left="-108" w:right="-90"/>
              <w:jc w:val="center"/>
              <w:rPr>
                <w:b/>
                <w:bCs/>
                <w:i/>
                <w:iCs/>
              </w:rPr>
            </w:pPr>
            <w:r w:rsidRPr="00BA4E99">
              <w:rPr>
                <w:b/>
                <w:bCs/>
                <w:i/>
                <w:iCs/>
              </w:rPr>
              <w:t>(BRC)</w:t>
            </w:r>
          </w:p>
        </w:tc>
        <w:tc>
          <w:tcPr>
            <w:tcW w:w="2430" w:type="dxa"/>
            <w:shd w:val="clear" w:color="auto" w:fill="FFFF99"/>
          </w:tcPr>
          <w:p w:rsidR="00FE6A66" w:rsidRPr="00BA4E99" w:rsidRDefault="00FE6A66" w:rsidP="008B1B14">
            <w:pPr>
              <w:ind w:left="-108" w:right="-90"/>
              <w:jc w:val="center"/>
              <w:rPr>
                <w:b/>
                <w:bCs/>
                <w:i/>
                <w:iCs/>
              </w:rPr>
            </w:pPr>
            <w:r>
              <w:rPr>
                <w:b/>
                <w:bCs/>
                <w:i/>
                <w:iCs/>
              </w:rPr>
              <w:t>CHAPTER 271 PCD</w:t>
            </w:r>
          </w:p>
          <w:p w:rsidR="00FE6A66" w:rsidRPr="00BA4E99" w:rsidRDefault="00FE6A66" w:rsidP="008B1B14">
            <w:pPr>
              <w:ind w:left="-108" w:right="-90"/>
              <w:jc w:val="center"/>
              <w:rPr>
                <w:b/>
                <w:bCs/>
                <w:i/>
                <w:iCs/>
              </w:rPr>
            </w:pPr>
            <w:r w:rsidRPr="00BA4E99">
              <w:rPr>
                <w:b/>
                <w:bCs/>
                <w:i/>
                <w:iCs/>
              </w:rPr>
              <w:t>(PAY TO PLAY)</w:t>
            </w:r>
          </w:p>
          <w:p w:rsidR="00FE6A66" w:rsidRPr="00BA4E99" w:rsidRDefault="00FE6A66" w:rsidP="008B1B14">
            <w:pPr>
              <w:ind w:left="-108" w:right="-90"/>
              <w:jc w:val="center"/>
              <w:rPr>
                <w:b/>
                <w:bCs/>
                <w:i/>
                <w:iCs/>
              </w:rPr>
            </w:pPr>
            <w:r w:rsidRPr="00BA4E99">
              <w:rPr>
                <w:b/>
                <w:bCs/>
                <w:i/>
                <w:iCs/>
              </w:rPr>
              <w:t>(271)</w:t>
            </w:r>
          </w:p>
        </w:tc>
      </w:tr>
      <w:tr w:rsidR="00FE6A66" w:rsidRPr="00BA4E99">
        <w:tc>
          <w:tcPr>
            <w:tcW w:w="3240" w:type="dxa"/>
          </w:tcPr>
          <w:p w:rsidR="00FE6A66" w:rsidRPr="00BA4E99" w:rsidRDefault="00FE6A66" w:rsidP="003D03E2">
            <w:pPr>
              <w:spacing w:line="276" w:lineRule="auto"/>
              <w:ind w:right="-90"/>
              <w:jc w:val="center"/>
              <w:rPr>
                <w:b/>
                <w:bCs/>
                <w:sz w:val="28"/>
                <w:szCs w:val="28"/>
              </w:rPr>
            </w:pPr>
            <w:r>
              <w:rPr>
                <w:b/>
                <w:bCs/>
                <w:sz w:val="28"/>
                <w:szCs w:val="28"/>
              </w:rPr>
              <w:t>Up to          $ 6,0</w:t>
            </w:r>
            <w:r w:rsidRPr="00BA4E99">
              <w:rPr>
                <w:b/>
                <w:bCs/>
                <w:sz w:val="28"/>
                <w:szCs w:val="28"/>
              </w:rPr>
              <w:t>00</w:t>
            </w:r>
          </w:p>
        </w:tc>
        <w:tc>
          <w:tcPr>
            <w:tcW w:w="2160" w:type="dxa"/>
          </w:tcPr>
          <w:p w:rsidR="00FE6A66" w:rsidRPr="00BA4E99" w:rsidRDefault="00FE6A66" w:rsidP="003D03E2">
            <w:pPr>
              <w:spacing w:line="276" w:lineRule="auto"/>
              <w:ind w:right="-90"/>
              <w:jc w:val="center"/>
              <w:rPr>
                <w:sz w:val="28"/>
                <w:szCs w:val="28"/>
              </w:rPr>
            </w:pPr>
            <w:r w:rsidRPr="00BA4E99">
              <w:rPr>
                <w:sz w:val="28"/>
                <w:szCs w:val="28"/>
              </w:rPr>
              <w:t>No</w:t>
            </w:r>
          </w:p>
        </w:tc>
        <w:tc>
          <w:tcPr>
            <w:tcW w:w="2160" w:type="dxa"/>
          </w:tcPr>
          <w:p w:rsidR="00FE6A66" w:rsidRPr="00BA4E99" w:rsidRDefault="00FE6A66" w:rsidP="003D03E2">
            <w:pPr>
              <w:spacing w:line="276" w:lineRule="auto"/>
              <w:ind w:right="-90"/>
              <w:jc w:val="center"/>
              <w:rPr>
                <w:sz w:val="28"/>
                <w:szCs w:val="28"/>
              </w:rPr>
            </w:pPr>
            <w:r w:rsidRPr="00BA4E99">
              <w:rPr>
                <w:sz w:val="28"/>
                <w:szCs w:val="28"/>
              </w:rPr>
              <w:t>No</w:t>
            </w:r>
          </w:p>
        </w:tc>
        <w:tc>
          <w:tcPr>
            <w:tcW w:w="2430" w:type="dxa"/>
          </w:tcPr>
          <w:p w:rsidR="00FE6A66" w:rsidRPr="00BA4E99" w:rsidRDefault="00FE6A66" w:rsidP="003D03E2">
            <w:pPr>
              <w:spacing w:line="276" w:lineRule="auto"/>
              <w:ind w:right="-90"/>
              <w:jc w:val="center"/>
              <w:rPr>
                <w:sz w:val="28"/>
                <w:szCs w:val="28"/>
              </w:rPr>
            </w:pPr>
            <w:r w:rsidRPr="00BA4E99">
              <w:rPr>
                <w:sz w:val="28"/>
                <w:szCs w:val="28"/>
              </w:rPr>
              <w:t>No</w:t>
            </w:r>
          </w:p>
        </w:tc>
      </w:tr>
      <w:tr w:rsidR="00FE6A66" w:rsidRPr="00BA4E99">
        <w:tc>
          <w:tcPr>
            <w:tcW w:w="3240" w:type="dxa"/>
          </w:tcPr>
          <w:p w:rsidR="00FE6A66" w:rsidRPr="00BA4E99" w:rsidRDefault="00FE6A66" w:rsidP="003D03E2">
            <w:pPr>
              <w:spacing w:line="276" w:lineRule="auto"/>
              <w:ind w:right="-90"/>
              <w:jc w:val="center"/>
              <w:rPr>
                <w:b/>
                <w:bCs/>
                <w:sz w:val="28"/>
                <w:szCs w:val="28"/>
              </w:rPr>
            </w:pPr>
            <w:r>
              <w:rPr>
                <w:b/>
                <w:bCs/>
                <w:sz w:val="28"/>
                <w:szCs w:val="28"/>
              </w:rPr>
              <w:t>$  6,0</w:t>
            </w:r>
            <w:r w:rsidRPr="00BA4E99">
              <w:rPr>
                <w:b/>
                <w:bCs/>
                <w:sz w:val="28"/>
                <w:szCs w:val="28"/>
              </w:rPr>
              <w:t>00  -  $17,499</w:t>
            </w:r>
          </w:p>
        </w:tc>
        <w:tc>
          <w:tcPr>
            <w:tcW w:w="2160" w:type="dxa"/>
          </w:tcPr>
          <w:p w:rsidR="00FE6A66" w:rsidRPr="00BA4E99" w:rsidRDefault="00FE6A66" w:rsidP="003D03E2">
            <w:pPr>
              <w:spacing w:line="276" w:lineRule="auto"/>
              <w:ind w:right="-90"/>
              <w:jc w:val="center"/>
              <w:rPr>
                <w:sz w:val="28"/>
                <w:szCs w:val="28"/>
              </w:rPr>
            </w:pPr>
            <w:r w:rsidRPr="00BA4E99">
              <w:rPr>
                <w:sz w:val="28"/>
                <w:szCs w:val="28"/>
              </w:rPr>
              <w:t>No</w:t>
            </w:r>
          </w:p>
        </w:tc>
        <w:tc>
          <w:tcPr>
            <w:tcW w:w="2160" w:type="dxa"/>
          </w:tcPr>
          <w:p w:rsidR="00FE6A66" w:rsidRPr="00BA4E99" w:rsidRDefault="00FE6A66" w:rsidP="003D03E2">
            <w:pPr>
              <w:spacing w:line="276" w:lineRule="auto"/>
              <w:ind w:right="-90"/>
              <w:jc w:val="center"/>
              <w:rPr>
                <w:b/>
                <w:bCs/>
                <w:color w:val="993300"/>
                <w:sz w:val="28"/>
                <w:szCs w:val="28"/>
              </w:rPr>
            </w:pPr>
            <w:r w:rsidRPr="00BA4E99">
              <w:rPr>
                <w:b/>
                <w:bCs/>
                <w:color w:val="993300"/>
                <w:sz w:val="28"/>
                <w:szCs w:val="28"/>
              </w:rPr>
              <w:t>YES</w:t>
            </w:r>
          </w:p>
        </w:tc>
        <w:tc>
          <w:tcPr>
            <w:tcW w:w="2430" w:type="dxa"/>
          </w:tcPr>
          <w:p w:rsidR="00FE6A66" w:rsidRPr="00BA4E99" w:rsidRDefault="00FE6A66" w:rsidP="003D03E2">
            <w:pPr>
              <w:spacing w:line="276" w:lineRule="auto"/>
              <w:ind w:right="-90"/>
              <w:jc w:val="center"/>
              <w:rPr>
                <w:sz w:val="28"/>
                <w:szCs w:val="28"/>
              </w:rPr>
            </w:pPr>
            <w:r w:rsidRPr="00BA4E99">
              <w:rPr>
                <w:sz w:val="28"/>
                <w:szCs w:val="28"/>
              </w:rPr>
              <w:t>No</w:t>
            </w:r>
          </w:p>
        </w:tc>
      </w:tr>
      <w:tr w:rsidR="00FE6A66" w:rsidRPr="00BA4E99">
        <w:tc>
          <w:tcPr>
            <w:tcW w:w="3240" w:type="dxa"/>
          </w:tcPr>
          <w:p w:rsidR="00FE6A66" w:rsidRPr="00BA4E99" w:rsidRDefault="00FE6A66" w:rsidP="003D03E2">
            <w:pPr>
              <w:spacing w:line="276" w:lineRule="auto"/>
              <w:ind w:right="-90"/>
              <w:jc w:val="center"/>
              <w:rPr>
                <w:b/>
                <w:bCs/>
                <w:sz w:val="28"/>
                <w:szCs w:val="28"/>
              </w:rPr>
            </w:pPr>
            <w:r>
              <w:rPr>
                <w:b/>
                <w:bCs/>
                <w:sz w:val="28"/>
                <w:szCs w:val="28"/>
              </w:rPr>
              <w:t>$17,500  -  $39</w:t>
            </w:r>
            <w:r w:rsidRPr="00BA4E99">
              <w:rPr>
                <w:b/>
                <w:bCs/>
                <w:sz w:val="28"/>
                <w:szCs w:val="28"/>
              </w:rPr>
              <w:t>,999</w:t>
            </w:r>
          </w:p>
        </w:tc>
        <w:tc>
          <w:tcPr>
            <w:tcW w:w="2160" w:type="dxa"/>
          </w:tcPr>
          <w:p w:rsidR="00FE6A66" w:rsidRPr="00BA4E99" w:rsidRDefault="00FE6A66" w:rsidP="003D03E2">
            <w:pPr>
              <w:spacing w:line="276" w:lineRule="auto"/>
              <w:ind w:right="-90"/>
              <w:jc w:val="center"/>
              <w:rPr>
                <w:sz w:val="28"/>
                <w:szCs w:val="28"/>
              </w:rPr>
            </w:pPr>
            <w:r w:rsidRPr="00BA4E99">
              <w:rPr>
                <w:sz w:val="28"/>
                <w:szCs w:val="28"/>
              </w:rPr>
              <w:t>No</w:t>
            </w:r>
          </w:p>
        </w:tc>
        <w:tc>
          <w:tcPr>
            <w:tcW w:w="2160" w:type="dxa"/>
          </w:tcPr>
          <w:p w:rsidR="00FE6A66" w:rsidRPr="00BA4E99" w:rsidRDefault="00FE6A66" w:rsidP="003D03E2">
            <w:pPr>
              <w:spacing w:line="276" w:lineRule="auto"/>
              <w:ind w:right="-90"/>
              <w:jc w:val="center"/>
              <w:rPr>
                <w:sz w:val="28"/>
                <w:szCs w:val="28"/>
              </w:rPr>
            </w:pPr>
            <w:r w:rsidRPr="00BA4E99">
              <w:rPr>
                <w:b/>
                <w:bCs/>
                <w:color w:val="993300"/>
                <w:sz w:val="28"/>
                <w:szCs w:val="28"/>
              </w:rPr>
              <w:t>YES</w:t>
            </w:r>
          </w:p>
        </w:tc>
        <w:tc>
          <w:tcPr>
            <w:tcW w:w="2430" w:type="dxa"/>
          </w:tcPr>
          <w:p w:rsidR="00FE6A66" w:rsidRPr="00BA4E99" w:rsidRDefault="00FE6A66" w:rsidP="003D03E2">
            <w:pPr>
              <w:spacing w:line="276" w:lineRule="auto"/>
              <w:ind w:right="-90"/>
              <w:jc w:val="center"/>
              <w:rPr>
                <w:sz w:val="28"/>
                <w:szCs w:val="28"/>
              </w:rPr>
            </w:pPr>
            <w:r w:rsidRPr="00BA4E99">
              <w:rPr>
                <w:b/>
                <w:bCs/>
                <w:color w:val="993300"/>
                <w:sz w:val="28"/>
                <w:szCs w:val="28"/>
              </w:rPr>
              <w:t>YES</w:t>
            </w:r>
          </w:p>
        </w:tc>
      </w:tr>
      <w:tr w:rsidR="00FE6A66" w:rsidRPr="00BA4E99">
        <w:tc>
          <w:tcPr>
            <w:tcW w:w="3240" w:type="dxa"/>
          </w:tcPr>
          <w:p w:rsidR="00FE6A66" w:rsidRPr="00BA4E99" w:rsidRDefault="00FE6A66" w:rsidP="003D03E2">
            <w:pPr>
              <w:spacing w:line="276" w:lineRule="auto"/>
              <w:ind w:right="-90"/>
              <w:jc w:val="center"/>
              <w:rPr>
                <w:b/>
                <w:bCs/>
                <w:sz w:val="28"/>
                <w:szCs w:val="28"/>
              </w:rPr>
            </w:pPr>
            <w:r w:rsidRPr="00BA4E99">
              <w:rPr>
                <w:b/>
                <w:bCs/>
                <w:sz w:val="28"/>
                <w:szCs w:val="28"/>
              </w:rPr>
              <w:t>*</w:t>
            </w:r>
            <w:r>
              <w:rPr>
                <w:b/>
                <w:bCs/>
                <w:sz w:val="28"/>
                <w:szCs w:val="28"/>
              </w:rPr>
              <w:t>$40,000</w:t>
            </w:r>
            <w:r w:rsidRPr="00BA4E99">
              <w:rPr>
                <w:b/>
                <w:bCs/>
                <w:sz w:val="28"/>
                <w:szCs w:val="28"/>
              </w:rPr>
              <w:t xml:space="preserve"> – and over</w:t>
            </w:r>
          </w:p>
        </w:tc>
        <w:tc>
          <w:tcPr>
            <w:tcW w:w="2160" w:type="dxa"/>
          </w:tcPr>
          <w:p w:rsidR="00FE6A66" w:rsidRPr="00BA4E99" w:rsidRDefault="00FE6A66" w:rsidP="003D03E2">
            <w:pPr>
              <w:spacing w:line="276" w:lineRule="auto"/>
              <w:ind w:right="-90"/>
              <w:jc w:val="center"/>
              <w:rPr>
                <w:sz w:val="28"/>
                <w:szCs w:val="28"/>
              </w:rPr>
            </w:pPr>
            <w:r w:rsidRPr="00BA4E99">
              <w:rPr>
                <w:b/>
                <w:bCs/>
                <w:color w:val="993300"/>
                <w:sz w:val="28"/>
                <w:szCs w:val="28"/>
              </w:rPr>
              <w:t>YES</w:t>
            </w:r>
          </w:p>
        </w:tc>
        <w:tc>
          <w:tcPr>
            <w:tcW w:w="2160" w:type="dxa"/>
          </w:tcPr>
          <w:p w:rsidR="00FE6A66" w:rsidRPr="00BA4E99" w:rsidRDefault="00FE6A66" w:rsidP="003D03E2">
            <w:pPr>
              <w:spacing w:line="276" w:lineRule="auto"/>
              <w:ind w:right="-90"/>
              <w:jc w:val="center"/>
              <w:rPr>
                <w:sz w:val="28"/>
                <w:szCs w:val="28"/>
              </w:rPr>
            </w:pPr>
            <w:r w:rsidRPr="00BA4E99">
              <w:rPr>
                <w:b/>
                <w:bCs/>
                <w:color w:val="993300"/>
                <w:sz w:val="28"/>
                <w:szCs w:val="28"/>
              </w:rPr>
              <w:t>YES</w:t>
            </w:r>
          </w:p>
        </w:tc>
        <w:tc>
          <w:tcPr>
            <w:tcW w:w="2430" w:type="dxa"/>
          </w:tcPr>
          <w:p w:rsidR="00FE6A66" w:rsidRPr="00BA4E99" w:rsidRDefault="00FE6A66" w:rsidP="003D03E2">
            <w:pPr>
              <w:spacing w:line="276" w:lineRule="auto"/>
              <w:ind w:right="-90"/>
              <w:jc w:val="center"/>
              <w:rPr>
                <w:sz w:val="28"/>
                <w:szCs w:val="28"/>
              </w:rPr>
            </w:pPr>
            <w:r w:rsidRPr="00BA4E99">
              <w:rPr>
                <w:b/>
                <w:bCs/>
                <w:color w:val="993300"/>
                <w:sz w:val="28"/>
                <w:szCs w:val="28"/>
              </w:rPr>
              <w:t>YES</w:t>
            </w:r>
          </w:p>
        </w:tc>
      </w:tr>
    </w:tbl>
    <w:p w:rsidR="00FE6A66" w:rsidRPr="003D03E2" w:rsidRDefault="00FE6A66" w:rsidP="00A52B36">
      <w:pPr>
        <w:jc w:val="center"/>
        <w:rPr>
          <w:sz w:val="16"/>
          <w:szCs w:val="16"/>
        </w:rPr>
      </w:pPr>
    </w:p>
    <w:p w:rsidR="00FE6A66" w:rsidRPr="006E2FE2" w:rsidRDefault="00FE6A66" w:rsidP="006952CD">
      <w:pPr>
        <w:pStyle w:val="NoSpacing"/>
        <w:jc w:val="center"/>
        <w:rPr>
          <w:sz w:val="16"/>
          <w:szCs w:val="16"/>
        </w:rPr>
      </w:pPr>
    </w:p>
    <w:tbl>
      <w:tblPr>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780"/>
        <w:gridCol w:w="3330"/>
      </w:tblGrid>
      <w:tr w:rsidR="00FE6A66" w:rsidRPr="00BA4E99">
        <w:tc>
          <w:tcPr>
            <w:tcW w:w="3078" w:type="dxa"/>
            <w:shd w:val="clear" w:color="auto" w:fill="FFFF99"/>
          </w:tcPr>
          <w:p w:rsidR="00FE6A66" w:rsidRDefault="00FE6A66" w:rsidP="003D03E2">
            <w:pPr>
              <w:ind w:right="72"/>
              <w:jc w:val="center"/>
              <w:rPr>
                <w:b/>
                <w:bCs/>
                <w:sz w:val="28"/>
                <w:szCs w:val="28"/>
              </w:rPr>
            </w:pPr>
            <w:r w:rsidRPr="00BA4E99">
              <w:rPr>
                <w:b/>
                <w:bCs/>
                <w:sz w:val="28"/>
                <w:szCs w:val="28"/>
              </w:rPr>
              <w:t>Affirmative Action</w:t>
            </w:r>
          </w:p>
          <w:p w:rsidR="00FE6A66" w:rsidRPr="00BA4E99" w:rsidRDefault="00FE6A66" w:rsidP="003D03E2">
            <w:pPr>
              <w:ind w:right="72"/>
              <w:jc w:val="center"/>
              <w:rPr>
                <w:b/>
                <w:bCs/>
                <w:sz w:val="28"/>
                <w:szCs w:val="28"/>
              </w:rPr>
            </w:pPr>
            <w:r w:rsidRPr="00BA4E99">
              <w:rPr>
                <w:b/>
                <w:bCs/>
                <w:sz w:val="28"/>
                <w:szCs w:val="28"/>
              </w:rPr>
              <w:t>Evidence</w:t>
            </w:r>
          </w:p>
          <w:p w:rsidR="00FE6A66" w:rsidRPr="00BA4E99" w:rsidRDefault="00FE6A66" w:rsidP="003D03E2">
            <w:pPr>
              <w:ind w:right="72"/>
              <w:jc w:val="center"/>
              <w:rPr>
                <w:b/>
                <w:bCs/>
                <w:color w:val="993300"/>
              </w:rPr>
            </w:pPr>
            <w:r w:rsidRPr="00BA4E99">
              <w:rPr>
                <w:b/>
                <w:bCs/>
                <w:color w:val="993300"/>
                <w:sz w:val="28"/>
                <w:szCs w:val="28"/>
              </w:rPr>
              <w:t>Exemptions</w:t>
            </w:r>
          </w:p>
        </w:tc>
        <w:tc>
          <w:tcPr>
            <w:tcW w:w="3780" w:type="dxa"/>
            <w:shd w:val="clear" w:color="auto" w:fill="FFFF99"/>
          </w:tcPr>
          <w:p w:rsidR="00FE6A66" w:rsidRDefault="00FE6A66" w:rsidP="003D03E2">
            <w:pPr>
              <w:ind w:right="72"/>
              <w:jc w:val="center"/>
              <w:rPr>
                <w:b/>
                <w:bCs/>
                <w:sz w:val="28"/>
                <w:szCs w:val="28"/>
              </w:rPr>
            </w:pPr>
            <w:r w:rsidRPr="00BA4E99">
              <w:rPr>
                <w:b/>
                <w:bCs/>
                <w:sz w:val="28"/>
                <w:szCs w:val="28"/>
              </w:rPr>
              <w:t>Business Registration</w:t>
            </w:r>
          </w:p>
          <w:p w:rsidR="00FE6A66" w:rsidRPr="00BA4E99" w:rsidRDefault="00FE6A66" w:rsidP="003D03E2">
            <w:pPr>
              <w:ind w:right="72"/>
              <w:jc w:val="center"/>
              <w:rPr>
                <w:b/>
                <w:bCs/>
                <w:sz w:val="28"/>
                <w:szCs w:val="28"/>
              </w:rPr>
            </w:pPr>
            <w:r w:rsidRPr="00BA4E99">
              <w:rPr>
                <w:b/>
                <w:bCs/>
                <w:sz w:val="28"/>
                <w:szCs w:val="28"/>
              </w:rPr>
              <w:t>Certificate</w:t>
            </w:r>
          </w:p>
          <w:p w:rsidR="00FE6A66" w:rsidRPr="00BA4E99" w:rsidRDefault="00FE6A66" w:rsidP="003D03E2">
            <w:pPr>
              <w:ind w:right="72"/>
              <w:jc w:val="center"/>
              <w:rPr>
                <w:b/>
                <w:bCs/>
                <w:color w:val="993300"/>
              </w:rPr>
            </w:pPr>
            <w:r w:rsidRPr="00BA4E99">
              <w:rPr>
                <w:b/>
                <w:bCs/>
                <w:color w:val="993300"/>
                <w:sz w:val="28"/>
                <w:szCs w:val="28"/>
              </w:rPr>
              <w:t>Exemptions</w:t>
            </w:r>
          </w:p>
        </w:tc>
        <w:tc>
          <w:tcPr>
            <w:tcW w:w="3330" w:type="dxa"/>
            <w:shd w:val="clear" w:color="auto" w:fill="FFFF99"/>
          </w:tcPr>
          <w:p w:rsidR="00FE6A66" w:rsidRPr="00BA4E99" w:rsidRDefault="00FE6A66" w:rsidP="003D03E2">
            <w:pPr>
              <w:ind w:right="252"/>
              <w:jc w:val="center"/>
              <w:rPr>
                <w:b/>
                <w:bCs/>
                <w:sz w:val="28"/>
                <w:szCs w:val="28"/>
              </w:rPr>
            </w:pPr>
            <w:r w:rsidRPr="00BA4E99">
              <w:rPr>
                <w:b/>
                <w:bCs/>
                <w:sz w:val="28"/>
                <w:szCs w:val="28"/>
              </w:rPr>
              <w:t>Chapter 271 (PCD)</w:t>
            </w:r>
          </w:p>
          <w:p w:rsidR="00FE6A66" w:rsidRPr="00BA4E99" w:rsidRDefault="00FE6A66" w:rsidP="003D03E2">
            <w:pPr>
              <w:ind w:right="252"/>
              <w:jc w:val="center"/>
              <w:rPr>
                <w:b/>
                <w:bCs/>
                <w:color w:val="993300"/>
              </w:rPr>
            </w:pPr>
            <w:r w:rsidRPr="00BA4E99">
              <w:rPr>
                <w:b/>
                <w:bCs/>
                <w:color w:val="993300"/>
                <w:sz w:val="28"/>
                <w:szCs w:val="28"/>
              </w:rPr>
              <w:t>Exemptions</w:t>
            </w:r>
          </w:p>
        </w:tc>
      </w:tr>
      <w:tr w:rsidR="00FE6A66" w:rsidRPr="00BA4E99">
        <w:trPr>
          <w:trHeight w:val="5705"/>
        </w:trPr>
        <w:tc>
          <w:tcPr>
            <w:tcW w:w="3078" w:type="dxa"/>
          </w:tcPr>
          <w:p w:rsidR="00FE6A66" w:rsidRPr="00AF6A07" w:rsidRDefault="00FE6A66" w:rsidP="003D03E2">
            <w:pPr>
              <w:numPr>
                <w:ilvl w:val="0"/>
                <w:numId w:val="59"/>
              </w:numPr>
              <w:ind w:right="-720"/>
            </w:pPr>
            <w:r w:rsidRPr="00BA4E99">
              <w:rPr>
                <w:sz w:val="22"/>
                <w:szCs w:val="22"/>
              </w:rPr>
              <w:t xml:space="preserve">Contracting Units Subject </w:t>
            </w:r>
          </w:p>
          <w:p w:rsidR="00FE6A66" w:rsidRDefault="00FE6A66" w:rsidP="006439C2">
            <w:pPr>
              <w:ind w:left="288" w:right="-720"/>
            </w:pPr>
            <w:r>
              <w:rPr>
                <w:sz w:val="22"/>
                <w:szCs w:val="22"/>
              </w:rPr>
              <w:t xml:space="preserve">       </w:t>
            </w:r>
            <w:r w:rsidRPr="00BA4E99">
              <w:rPr>
                <w:sz w:val="22"/>
                <w:szCs w:val="22"/>
              </w:rPr>
              <w:t>to Title 40A:11</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 xml:space="preserve">State of New Jersey  </w:t>
            </w:r>
          </w:p>
          <w:p w:rsidR="00FE6A66" w:rsidRDefault="00FE6A66" w:rsidP="006439C2">
            <w:pPr>
              <w:ind w:left="288" w:right="-720"/>
            </w:pPr>
            <w:r>
              <w:rPr>
                <w:sz w:val="22"/>
                <w:szCs w:val="22"/>
              </w:rPr>
              <w:t xml:space="preserve">      </w:t>
            </w:r>
            <w:r w:rsidRPr="00BA4E99">
              <w:rPr>
                <w:sz w:val="22"/>
                <w:szCs w:val="22"/>
              </w:rPr>
              <w:t>Contract Purchases</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Boards of Education</w:t>
            </w:r>
          </w:p>
          <w:p w:rsidR="00FE6A66" w:rsidRDefault="00FE6A66" w:rsidP="006439C2">
            <w:pPr>
              <w:ind w:left="288" w:right="-720"/>
            </w:pPr>
            <w:r>
              <w:rPr>
                <w:sz w:val="22"/>
                <w:szCs w:val="22"/>
              </w:rPr>
              <w:t xml:space="preserve">      </w:t>
            </w:r>
            <w:r w:rsidRPr="00BA4E99">
              <w:rPr>
                <w:sz w:val="22"/>
                <w:szCs w:val="22"/>
              </w:rPr>
              <w:t xml:space="preserve"> including Educational </w:t>
            </w:r>
          </w:p>
          <w:p w:rsidR="00FE6A66" w:rsidRDefault="00FE6A66" w:rsidP="006439C2">
            <w:pPr>
              <w:ind w:left="288" w:right="-720"/>
            </w:pPr>
            <w:r>
              <w:rPr>
                <w:sz w:val="22"/>
                <w:szCs w:val="22"/>
              </w:rPr>
              <w:t xml:space="preserve">       </w:t>
            </w:r>
            <w:r w:rsidRPr="00BA4E99">
              <w:rPr>
                <w:sz w:val="22"/>
                <w:szCs w:val="22"/>
              </w:rPr>
              <w:t>Services Commissions</w:t>
            </w:r>
          </w:p>
          <w:p w:rsidR="00FE6A66" w:rsidRPr="00AF6A07" w:rsidRDefault="00FE6A66" w:rsidP="006439C2">
            <w:pPr>
              <w:ind w:left="288" w:right="-720"/>
              <w:rPr>
                <w:sz w:val="10"/>
                <w:szCs w:val="10"/>
              </w:rPr>
            </w:pPr>
          </w:p>
          <w:p w:rsidR="00FE6A66" w:rsidRPr="00BA4E99" w:rsidRDefault="00FE6A66" w:rsidP="003D03E2">
            <w:pPr>
              <w:numPr>
                <w:ilvl w:val="0"/>
                <w:numId w:val="60"/>
              </w:numPr>
              <w:ind w:right="-720"/>
            </w:pPr>
            <w:r w:rsidRPr="00BA4E99">
              <w:rPr>
                <w:sz w:val="22"/>
                <w:szCs w:val="22"/>
              </w:rPr>
              <w:t>Other contracting units,</w:t>
            </w:r>
          </w:p>
          <w:p w:rsidR="00FE6A66" w:rsidRDefault="00FE6A66" w:rsidP="006439C2">
            <w:pPr>
              <w:ind w:right="-720"/>
            </w:pPr>
            <w:r w:rsidRPr="00BA4E99">
              <w:rPr>
                <w:sz w:val="22"/>
                <w:szCs w:val="22"/>
              </w:rPr>
              <w:t xml:space="preserve">          e.g.  County and State</w:t>
            </w:r>
            <w:r>
              <w:rPr>
                <w:sz w:val="22"/>
                <w:szCs w:val="22"/>
              </w:rPr>
              <w:t xml:space="preserve"> </w:t>
            </w:r>
          </w:p>
          <w:p w:rsidR="00FE6A66" w:rsidRDefault="00FE6A66" w:rsidP="006439C2">
            <w:pPr>
              <w:ind w:right="-720"/>
            </w:pPr>
            <w:r>
              <w:rPr>
                <w:sz w:val="22"/>
                <w:szCs w:val="22"/>
              </w:rPr>
              <w:t xml:space="preserve">           </w:t>
            </w:r>
            <w:r w:rsidRPr="00BA4E99">
              <w:rPr>
                <w:sz w:val="22"/>
                <w:szCs w:val="22"/>
              </w:rPr>
              <w:t xml:space="preserve"> Colleges and local </w:t>
            </w:r>
          </w:p>
          <w:p w:rsidR="00FE6A66" w:rsidRPr="00BA4E99" w:rsidRDefault="00FE6A66" w:rsidP="006439C2">
            <w:pPr>
              <w:ind w:right="-720"/>
            </w:pPr>
            <w:r>
              <w:rPr>
                <w:sz w:val="22"/>
                <w:szCs w:val="22"/>
              </w:rPr>
              <w:t xml:space="preserve">            </w:t>
            </w:r>
            <w:r w:rsidRPr="00BA4E99">
              <w:rPr>
                <w:sz w:val="22"/>
                <w:szCs w:val="22"/>
              </w:rPr>
              <w:t>authorities, boards, etc.</w:t>
            </w:r>
          </w:p>
        </w:tc>
        <w:tc>
          <w:tcPr>
            <w:tcW w:w="3780" w:type="dxa"/>
          </w:tcPr>
          <w:p w:rsidR="00FE6A66" w:rsidRPr="00AF6A07" w:rsidRDefault="00FE6A66" w:rsidP="003D03E2">
            <w:pPr>
              <w:numPr>
                <w:ilvl w:val="0"/>
                <w:numId w:val="59"/>
              </w:numPr>
              <w:ind w:right="-720"/>
            </w:pPr>
            <w:r w:rsidRPr="00BA4E99">
              <w:rPr>
                <w:sz w:val="22"/>
                <w:szCs w:val="22"/>
              </w:rPr>
              <w:t xml:space="preserve">Contracting Units Subject </w:t>
            </w:r>
          </w:p>
          <w:p w:rsidR="00FE6A66" w:rsidRDefault="00FE6A66" w:rsidP="006439C2">
            <w:pPr>
              <w:ind w:left="288" w:right="-720"/>
            </w:pPr>
            <w:r>
              <w:rPr>
                <w:sz w:val="22"/>
                <w:szCs w:val="22"/>
              </w:rPr>
              <w:t xml:space="preserve">       </w:t>
            </w:r>
            <w:r w:rsidRPr="00BA4E99">
              <w:rPr>
                <w:sz w:val="22"/>
                <w:szCs w:val="22"/>
              </w:rPr>
              <w:t>to Title 40A:11</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 xml:space="preserve">State of New Jersey  </w:t>
            </w:r>
          </w:p>
          <w:p w:rsidR="00FE6A66" w:rsidRDefault="00FE6A66" w:rsidP="006439C2">
            <w:pPr>
              <w:ind w:left="288" w:right="-720"/>
            </w:pPr>
            <w:r>
              <w:rPr>
                <w:sz w:val="22"/>
                <w:szCs w:val="22"/>
              </w:rPr>
              <w:t xml:space="preserve">      </w:t>
            </w:r>
            <w:r w:rsidRPr="00BA4E99">
              <w:rPr>
                <w:sz w:val="22"/>
                <w:szCs w:val="22"/>
              </w:rPr>
              <w:t>Contract Purchases</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Boards of Education</w:t>
            </w:r>
          </w:p>
          <w:p w:rsidR="00FE6A66" w:rsidRDefault="00FE6A66" w:rsidP="006439C2">
            <w:pPr>
              <w:ind w:left="288" w:right="-720"/>
            </w:pPr>
            <w:r>
              <w:rPr>
                <w:sz w:val="22"/>
                <w:szCs w:val="22"/>
              </w:rPr>
              <w:t xml:space="preserve">      </w:t>
            </w:r>
            <w:r w:rsidRPr="00BA4E99">
              <w:rPr>
                <w:sz w:val="22"/>
                <w:szCs w:val="22"/>
              </w:rPr>
              <w:t xml:space="preserve"> including Educational </w:t>
            </w:r>
          </w:p>
          <w:p w:rsidR="00FE6A66" w:rsidRDefault="00FE6A66" w:rsidP="006439C2">
            <w:pPr>
              <w:ind w:left="288" w:right="-720"/>
            </w:pPr>
            <w:r>
              <w:rPr>
                <w:sz w:val="22"/>
                <w:szCs w:val="22"/>
              </w:rPr>
              <w:t xml:space="preserve">       </w:t>
            </w:r>
            <w:r w:rsidRPr="00BA4E99">
              <w:rPr>
                <w:sz w:val="22"/>
                <w:szCs w:val="22"/>
              </w:rPr>
              <w:t>Services Commissions</w:t>
            </w:r>
          </w:p>
          <w:p w:rsidR="00FE6A66" w:rsidRPr="00AF6A07" w:rsidRDefault="00FE6A66" w:rsidP="006439C2">
            <w:pPr>
              <w:ind w:left="288" w:right="-720"/>
              <w:rPr>
                <w:sz w:val="10"/>
                <w:szCs w:val="10"/>
              </w:rPr>
            </w:pPr>
          </w:p>
          <w:p w:rsidR="00FE6A66" w:rsidRPr="00BA4E99" w:rsidRDefault="00FE6A66" w:rsidP="003D03E2">
            <w:pPr>
              <w:numPr>
                <w:ilvl w:val="0"/>
                <w:numId w:val="60"/>
              </w:numPr>
              <w:ind w:right="-720"/>
            </w:pPr>
            <w:r w:rsidRPr="00BA4E99">
              <w:rPr>
                <w:sz w:val="22"/>
                <w:szCs w:val="22"/>
              </w:rPr>
              <w:t>Other contracting units,</w:t>
            </w:r>
          </w:p>
          <w:p w:rsidR="00FE6A66" w:rsidRDefault="00FE6A66" w:rsidP="006439C2">
            <w:pPr>
              <w:ind w:right="-720"/>
            </w:pPr>
            <w:r w:rsidRPr="00BA4E99">
              <w:rPr>
                <w:sz w:val="22"/>
                <w:szCs w:val="22"/>
              </w:rPr>
              <w:t xml:space="preserve">          e.g.  County and State</w:t>
            </w:r>
            <w:r>
              <w:rPr>
                <w:sz w:val="22"/>
                <w:szCs w:val="22"/>
              </w:rPr>
              <w:t xml:space="preserve"> </w:t>
            </w:r>
          </w:p>
          <w:p w:rsidR="00FE6A66" w:rsidRDefault="00FE6A66" w:rsidP="006439C2">
            <w:pPr>
              <w:ind w:right="-720"/>
            </w:pPr>
            <w:r>
              <w:rPr>
                <w:sz w:val="22"/>
                <w:szCs w:val="22"/>
              </w:rPr>
              <w:t xml:space="preserve">           </w:t>
            </w:r>
            <w:r w:rsidRPr="00BA4E99">
              <w:rPr>
                <w:sz w:val="22"/>
                <w:szCs w:val="22"/>
              </w:rPr>
              <w:t xml:space="preserve"> Colleges and local </w:t>
            </w:r>
          </w:p>
          <w:p w:rsidR="00FE6A66" w:rsidRDefault="00FE6A66" w:rsidP="006439C2">
            <w:pPr>
              <w:ind w:right="-720"/>
            </w:pPr>
            <w:r>
              <w:rPr>
                <w:sz w:val="22"/>
                <w:szCs w:val="22"/>
              </w:rPr>
              <w:t xml:space="preserve">            </w:t>
            </w:r>
            <w:r w:rsidRPr="00BA4E99">
              <w:rPr>
                <w:sz w:val="22"/>
                <w:szCs w:val="22"/>
              </w:rPr>
              <w:t>authorities, boards, etc.</w:t>
            </w:r>
          </w:p>
          <w:p w:rsidR="00FE6A66" w:rsidRPr="00AF6A07" w:rsidRDefault="00FE6A66" w:rsidP="006439C2">
            <w:pPr>
              <w:ind w:right="-720"/>
              <w:rPr>
                <w:sz w:val="10"/>
                <w:szCs w:val="10"/>
              </w:rPr>
            </w:pPr>
          </w:p>
          <w:p w:rsidR="00FE6A66" w:rsidRPr="00BA4E99" w:rsidRDefault="00FE6A66" w:rsidP="003D03E2">
            <w:pPr>
              <w:numPr>
                <w:ilvl w:val="0"/>
                <w:numId w:val="61"/>
              </w:numPr>
              <w:ind w:right="-720"/>
            </w:pPr>
            <w:r w:rsidRPr="00BA4E99">
              <w:rPr>
                <w:sz w:val="22"/>
                <w:szCs w:val="22"/>
              </w:rPr>
              <w:t>Non-profit Organizations</w:t>
            </w:r>
          </w:p>
          <w:p w:rsidR="00FE6A66" w:rsidRPr="00BA4E99" w:rsidRDefault="00FE6A66" w:rsidP="006439C2">
            <w:pPr>
              <w:ind w:right="-720"/>
            </w:pPr>
          </w:p>
          <w:p w:rsidR="00FE6A66" w:rsidRPr="00AF6A07" w:rsidRDefault="00FE6A66" w:rsidP="006439C2">
            <w:pPr>
              <w:ind w:right="-720"/>
              <w:rPr>
                <w:b/>
                <w:bCs/>
                <w:i/>
                <w:iCs/>
                <w:u w:val="double"/>
              </w:rPr>
            </w:pPr>
            <w:r w:rsidRPr="00AF6A07">
              <w:rPr>
                <w:b/>
                <w:bCs/>
                <w:i/>
                <w:iCs/>
                <w:sz w:val="22"/>
                <w:szCs w:val="22"/>
                <w:u w:val="double"/>
              </w:rPr>
              <w:t>Exempt Situations</w:t>
            </w:r>
          </w:p>
          <w:p w:rsidR="00FE6A66" w:rsidRPr="00AF6A07" w:rsidRDefault="00FE6A66" w:rsidP="003D03E2">
            <w:pPr>
              <w:numPr>
                <w:ilvl w:val="0"/>
                <w:numId w:val="62"/>
              </w:numPr>
              <w:ind w:right="-720"/>
            </w:pPr>
            <w:r w:rsidRPr="00BA4E99">
              <w:rPr>
                <w:sz w:val="22"/>
                <w:szCs w:val="22"/>
              </w:rPr>
              <w:t xml:space="preserve">Emergency Purchases – No payment </w:t>
            </w:r>
          </w:p>
          <w:p w:rsidR="00FE6A66" w:rsidRDefault="00FE6A66" w:rsidP="006439C2">
            <w:pPr>
              <w:ind w:right="-720"/>
            </w:pPr>
            <w:r>
              <w:rPr>
                <w:sz w:val="22"/>
                <w:szCs w:val="22"/>
              </w:rPr>
              <w:t xml:space="preserve">        u</w:t>
            </w:r>
            <w:r w:rsidRPr="00BA4E99">
              <w:rPr>
                <w:sz w:val="22"/>
                <w:szCs w:val="22"/>
              </w:rPr>
              <w:t>nless</w:t>
            </w:r>
            <w:r>
              <w:t xml:space="preserve"> </w:t>
            </w:r>
            <w:r w:rsidRPr="00BA4E99">
              <w:rPr>
                <w:sz w:val="22"/>
                <w:szCs w:val="22"/>
              </w:rPr>
              <w:t>BRC is on file.</w:t>
            </w:r>
          </w:p>
          <w:p w:rsidR="00FE6A66" w:rsidRPr="00AF6A07" w:rsidRDefault="00FE6A66" w:rsidP="006439C2">
            <w:pPr>
              <w:ind w:right="-720"/>
              <w:rPr>
                <w:sz w:val="10"/>
                <w:szCs w:val="10"/>
              </w:rPr>
            </w:pPr>
          </w:p>
          <w:p w:rsidR="00FE6A66" w:rsidRPr="00AF6A07" w:rsidRDefault="00FE6A66" w:rsidP="003D03E2">
            <w:pPr>
              <w:numPr>
                <w:ilvl w:val="0"/>
                <w:numId w:val="62"/>
              </w:numPr>
              <w:ind w:right="-720"/>
            </w:pPr>
            <w:r w:rsidRPr="00BA4E99">
              <w:rPr>
                <w:sz w:val="22"/>
                <w:szCs w:val="22"/>
              </w:rPr>
              <w:t xml:space="preserve">Employee settlements paid to </w:t>
            </w:r>
          </w:p>
          <w:p w:rsidR="00FE6A66" w:rsidRPr="00AF6A07" w:rsidRDefault="00FE6A66" w:rsidP="006439C2">
            <w:pPr>
              <w:ind w:left="288" w:right="-720"/>
            </w:pPr>
            <w:r>
              <w:rPr>
                <w:sz w:val="22"/>
                <w:szCs w:val="22"/>
              </w:rPr>
              <w:t xml:space="preserve">   </w:t>
            </w:r>
            <w:r w:rsidRPr="00BA4E99">
              <w:rPr>
                <w:sz w:val="22"/>
                <w:szCs w:val="22"/>
              </w:rPr>
              <w:t>attorneys;</w:t>
            </w:r>
          </w:p>
          <w:p w:rsidR="00FE6A66" w:rsidRPr="00AF6A07" w:rsidRDefault="00FE6A66" w:rsidP="006439C2">
            <w:pPr>
              <w:ind w:left="288" w:right="-720"/>
              <w:rPr>
                <w:sz w:val="10"/>
                <w:szCs w:val="10"/>
              </w:rPr>
            </w:pPr>
          </w:p>
          <w:p w:rsidR="00FE6A66" w:rsidRPr="00BA4E99" w:rsidRDefault="00FE6A66" w:rsidP="003D03E2">
            <w:pPr>
              <w:numPr>
                <w:ilvl w:val="0"/>
                <w:numId w:val="62"/>
              </w:numPr>
              <w:ind w:right="-720"/>
            </w:pPr>
            <w:r w:rsidRPr="00BA4E99">
              <w:rPr>
                <w:sz w:val="22"/>
                <w:szCs w:val="22"/>
              </w:rPr>
              <w:t xml:space="preserve">Establishments that are out of state </w:t>
            </w:r>
          </w:p>
          <w:p w:rsidR="00FE6A66" w:rsidRDefault="00FE6A66" w:rsidP="006439C2">
            <w:pPr>
              <w:ind w:right="-720"/>
            </w:pPr>
            <w:r>
              <w:rPr>
                <w:sz w:val="22"/>
                <w:szCs w:val="22"/>
              </w:rPr>
              <w:t xml:space="preserve">      </w:t>
            </w:r>
            <w:r w:rsidRPr="00BA4E99">
              <w:rPr>
                <w:sz w:val="22"/>
                <w:szCs w:val="22"/>
              </w:rPr>
              <w:t xml:space="preserve"> &amp; business being conducted </w:t>
            </w:r>
            <w:r>
              <w:rPr>
                <w:sz w:val="22"/>
                <w:szCs w:val="22"/>
              </w:rPr>
              <w:t>takes</w:t>
            </w:r>
          </w:p>
          <w:p w:rsidR="00FE6A66" w:rsidRDefault="00FE6A66" w:rsidP="006439C2">
            <w:pPr>
              <w:ind w:right="-720"/>
            </w:pPr>
            <w:r>
              <w:rPr>
                <w:sz w:val="22"/>
                <w:szCs w:val="22"/>
              </w:rPr>
              <w:t xml:space="preserve">       </w:t>
            </w:r>
            <w:r w:rsidRPr="00BA4E99">
              <w:rPr>
                <w:sz w:val="22"/>
                <w:szCs w:val="22"/>
              </w:rPr>
              <w:t>place</w:t>
            </w:r>
            <w:r>
              <w:t xml:space="preserve"> </w:t>
            </w:r>
            <w:r w:rsidRPr="00BA4E99">
              <w:rPr>
                <w:sz w:val="22"/>
                <w:szCs w:val="22"/>
              </w:rPr>
              <w:t xml:space="preserve">out of state, </w:t>
            </w:r>
            <w:r>
              <w:rPr>
                <w:sz w:val="22"/>
                <w:szCs w:val="22"/>
              </w:rPr>
              <w:t>e.g. hotels, band</w:t>
            </w:r>
          </w:p>
          <w:p w:rsidR="00FE6A66" w:rsidRPr="003D03E2" w:rsidRDefault="00FE6A66" w:rsidP="006439C2">
            <w:pPr>
              <w:ind w:right="-720"/>
            </w:pPr>
            <w:r>
              <w:rPr>
                <w:sz w:val="22"/>
                <w:szCs w:val="22"/>
              </w:rPr>
              <w:t xml:space="preserve">       </w:t>
            </w:r>
            <w:r w:rsidRPr="00BA4E99">
              <w:rPr>
                <w:sz w:val="22"/>
                <w:szCs w:val="22"/>
              </w:rPr>
              <w:t>camps, seminars, theatres, etc.</w:t>
            </w:r>
          </w:p>
          <w:p w:rsidR="00FE6A66" w:rsidRPr="00AF6A07" w:rsidRDefault="00FE6A66" w:rsidP="006439C2">
            <w:pPr>
              <w:ind w:right="-720"/>
              <w:rPr>
                <w:sz w:val="10"/>
                <w:szCs w:val="10"/>
              </w:rPr>
            </w:pPr>
          </w:p>
          <w:p w:rsidR="00FE6A66" w:rsidRPr="00AF6A07" w:rsidRDefault="00FE6A66" w:rsidP="0067130F">
            <w:pPr>
              <w:numPr>
                <w:ilvl w:val="0"/>
                <w:numId w:val="66"/>
              </w:numPr>
              <w:tabs>
                <w:tab w:val="clear" w:pos="648"/>
                <w:tab w:val="num" w:pos="252"/>
              </w:tabs>
              <w:ind w:right="-720" w:hanging="648"/>
            </w:pPr>
            <w:r w:rsidRPr="00BA4E99">
              <w:rPr>
                <w:sz w:val="22"/>
                <w:szCs w:val="22"/>
              </w:rPr>
              <w:t xml:space="preserve">Purchase made entirely through </w:t>
            </w:r>
          </w:p>
          <w:p w:rsidR="00FE6A66" w:rsidRPr="00BA4E99" w:rsidRDefault="00FE6A66" w:rsidP="006439C2">
            <w:pPr>
              <w:ind w:right="-720"/>
            </w:pPr>
            <w:r>
              <w:rPr>
                <w:sz w:val="22"/>
                <w:szCs w:val="22"/>
              </w:rPr>
              <w:t xml:space="preserve">        </w:t>
            </w:r>
            <w:r w:rsidRPr="00BA4E99">
              <w:rPr>
                <w:sz w:val="22"/>
                <w:szCs w:val="22"/>
              </w:rPr>
              <w:t>School Student</w:t>
            </w:r>
            <w:r>
              <w:rPr>
                <w:sz w:val="22"/>
                <w:szCs w:val="22"/>
              </w:rPr>
              <w:t xml:space="preserve"> </w:t>
            </w:r>
            <w:r w:rsidRPr="00BA4E99">
              <w:rPr>
                <w:sz w:val="22"/>
                <w:szCs w:val="22"/>
              </w:rPr>
              <w:t>Activity Funds.</w:t>
            </w:r>
          </w:p>
        </w:tc>
        <w:tc>
          <w:tcPr>
            <w:tcW w:w="3330" w:type="dxa"/>
          </w:tcPr>
          <w:p w:rsidR="00FE6A66" w:rsidRPr="00AF6A07" w:rsidRDefault="00FE6A66" w:rsidP="003D03E2">
            <w:pPr>
              <w:numPr>
                <w:ilvl w:val="0"/>
                <w:numId w:val="59"/>
              </w:numPr>
              <w:ind w:right="-720"/>
            </w:pPr>
            <w:r w:rsidRPr="00BA4E99">
              <w:rPr>
                <w:sz w:val="22"/>
                <w:szCs w:val="22"/>
              </w:rPr>
              <w:t xml:space="preserve">Contracting Units Subject </w:t>
            </w:r>
          </w:p>
          <w:p w:rsidR="00FE6A66" w:rsidRDefault="00FE6A66" w:rsidP="006439C2">
            <w:pPr>
              <w:ind w:left="288" w:right="-720"/>
            </w:pPr>
            <w:r>
              <w:rPr>
                <w:sz w:val="22"/>
                <w:szCs w:val="22"/>
              </w:rPr>
              <w:t xml:space="preserve">       </w:t>
            </w:r>
            <w:r w:rsidRPr="00BA4E99">
              <w:rPr>
                <w:sz w:val="22"/>
                <w:szCs w:val="22"/>
              </w:rPr>
              <w:t>to Title 40A:11</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 xml:space="preserve">State of New Jersey  </w:t>
            </w:r>
          </w:p>
          <w:p w:rsidR="00FE6A66" w:rsidRDefault="00FE6A66" w:rsidP="006439C2">
            <w:pPr>
              <w:ind w:left="288" w:right="-720"/>
            </w:pPr>
            <w:r>
              <w:rPr>
                <w:sz w:val="22"/>
                <w:szCs w:val="22"/>
              </w:rPr>
              <w:t xml:space="preserve">      </w:t>
            </w:r>
            <w:r w:rsidRPr="00BA4E99">
              <w:rPr>
                <w:sz w:val="22"/>
                <w:szCs w:val="22"/>
              </w:rPr>
              <w:t>Contract Purchases</w:t>
            </w:r>
          </w:p>
          <w:p w:rsidR="00FE6A66" w:rsidRPr="00AF6A07" w:rsidRDefault="00FE6A66" w:rsidP="006439C2">
            <w:pPr>
              <w:ind w:left="288" w:right="-720"/>
              <w:rPr>
                <w:sz w:val="10"/>
                <w:szCs w:val="10"/>
              </w:rPr>
            </w:pPr>
          </w:p>
          <w:p w:rsidR="00FE6A66" w:rsidRPr="00AF6A07" w:rsidRDefault="00FE6A66" w:rsidP="003D03E2">
            <w:pPr>
              <w:numPr>
                <w:ilvl w:val="0"/>
                <w:numId w:val="59"/>
              </w:numPr>
              <w:ind w:right="-720"/>
            </w:pPr>
            <w:r w:rsidRPr="00BA4E99">
              <w:rPr>
                <w:sz w:val="22"/>
                <w:szCs w:val="22"/>
              </w:rPr>
              <w:t>Boards of Education</w:t>
            </w:r>
          </w:p>
          <w:p w:rsidR="00FE6A66" w:rsidRDefault="00FE6A66" w:rsidP="006439C2">
            <w:pPr>
              <w:ind w:left="288" w:right="-720"/>
            </w:pPr>
            <w:r>
              <w:rPr>
                <w:sz w:val="22"/>
                <w:szCs w:val="22"/>
              </w:rPr>
              <w:t xml:space="preserve">      </w:t>
            </w:r>
            <w:r w:rsidRPr="00BA4E99">
              <w:rPr>
                <w:sz w:val="22"/>
                <w:szCs w:val="22"/>
              </w:rPr>
              <w:t xml:space="preserve"> including Educational </w:t>
            </w:r>
          </w:p>
          <w:p w:rsidR="00FE6A66" w:rsidRDefault="00FE6A66" w:rsidP="006439C2">
            <w:pPr>
              <w:ind w:left="288" w:right="-720"/>
            </w:pPr>
            <w:r>
              <w:rPr>
                <w:sz w:val="22"/>
                <w:szCs w:val="22"/>
              </w:rPr>
              <w:t xml:space="preserve">       </w:t>
            </w:r>
            <w:r w:rsidRPr="00BA4E99">
              <w:rPr>
                <w:sz w:val="22"/>
                <w:szCs w:val="22"/>
              </w:rPr>
              <w:t>Services Commissions</w:t>
            </w:r>
          </w:p>
          <w:p w:rsidR="00FE6A66" w:rsidRPr="00AF6A07" w:rsidRDefault="00FE6A66" w:rsidP="006439C2">
            <w:pPr>
              <w:ind w:left="288" w:right="-720"/>
              <w:rPr>
                <w:sz w:val="10"/>
                <w:szCs w:val="10"/>
              </w:rPr>
            </w:pPr>
          </w:p>
          <w:p w:rsidR="00FE6A66" w:rsidRPr="00BA4E99" w:rsidRDefault="00FE6A66" w:rsidP="003D03E2">
            <w:pPr>
              <w:numPr>
                <w:ilvl w:val="0"/>
                <w:numId w:val="60"/>
              </w:numPr>
              <w:ind w:right="-720"/>
            </w:pPr>
            <w:r w:rsidRPr="00BA4E99">
              <w:rPr>
                <w:sz w:val="22"/>
                <w:szCs w:val="22"/>
              </w:rPr>
              <w:t>Other contracting units,</w:t>
            </w:r>
          </w:p>
          <w:p w:rsidR="00FE6A66" w:rsidRDefault="00FE6A66" w:rsidP="006439C2">
            <w:pPr>
              <w:ind w:right="-720"/>
            </w:pPr>
            <w:r w:rsidRPr="00BA4E99">
              <w:rPr>
                <w:sz w:val="22"/>
                <w:szCs w:val="22"/>
              </w:rPr>
              <w:t xml:space="preserve">          e.g.  County and State</w:t>
            </w:r>
            <w:r>
              <w:rPr>
                <w:sz w:val="22"/>
                <w:szCs w:val="22"/>
              </w:rPr>
              <w:t xml:space="preserve"> </w:t>
            </w:r>
          </w:p>
          <w:p w:rsidR="00FE6A66" w:rsidRDefault="00FE6A66" w:rsidP="006439C2">
            <w:pPr>
              <w:ind w:right="-720"/>
            </w:pPr>
            <w:r>
              <w:rPr>
                <w:sz w:val="22"/>
                <w:szCs w:val="22"/>
              </w:rPr>
              <w:t xml:space="preserve">           </w:t>
            </w:r>
            <w:r w:rsidRPr="00BA4E99">
              <w:rPr>
                <w:sz w:val="22"/>
                <w:szCs w:val="22"/>
              </w:rPr>
              <w:t xml:space="preserve"> Colleges and local </w:t>
            </w:r>
          </w:p>
          <w:p w:rsidR="00FE6A66" w:rsidRDefault="00FE6A66" w:rsidP="006439C2">
            <w:pPr>
              <w:ind w:right="-720"/>
            </w:pPr>
            <w:r>
              <w:rPr>
                <w:sz w:val="22"/>
                <w:szCs w:val="22"/>
              </w:rPr>
              <w:t xml:space="preserve">            </w:t>
            </w:r>
            <w:r w:rsidRPr="00BA4E99">
              <w:rPr>
                <w:sz w:val="22"/>
                <w:szCs w:val="22"/>
              </w:rPr>
              <w:t>authorities, boards, etc.</w:t>
            </w:r>
          </w:p>
          <w:p w:rsidR="00FE6A66" w:rsidRPr="00AF6A07" w:rsidRDefault="00FE6A66" w:rsidP="006439C2">
            <w:pPr>
              <w:ind w:right="-720"/>
              <w:rPr>
                <w:sz w:val="10"/>
                <w:szCs w:val="10"/>
              </w:rPr>
            </w:pPr>
          </w:p>
          <w:p w:rsidR="00FE6A66" w:rsidRPr="00BA4E99" w:rsidRDefault="00FE6A66" w:rsidP="003D03E2">
            <w:pPr>
              <w:numPr>
                <w:ilvl w:val="0"/>
                <w:numId w:val="61"/>
              </w:numPr>
              <w:ind w:right="-720"/>
            </w:pPr>
            <w:r w:rsidRPr="00BA4E99">
              <w:rPr>
                <w:sz w:val="22"/>
                <w:szCs w:val="22"/>
              </w:rPr>
              <w:t>Non-profit Organizations</w:t>
            </w:r>
          </w:p>
          <w:p w:rsidR="00FE6A66" w:rsidRPr="00AF6A07" w:rsidRDefault="00FE6A66" w:rsidP="006439C2">
            <w:pPr>
              <w:tabs>
                <w:tab w:val="left" w:pos="960"/>
              </w:tabs>
              <w:ind w:right="-720"/>
              <w:rPr>
                <w:sz w:val="10"/>
                <w:szCs w:val="10"/>
              </w:rPr>
            </w:pPr>
            <w:r>
              <w:rPr>
                <w:sz w:val="16"/>
                <w:szCs w:val="16"/>
              </w:rPr>
              <w:tab/>
            </w:r>
          </w:p>
          <w:p w:rsidR="00FE6A66" w:rsidRPr="00AF6A07" w:rsidRDefault="00FE6A66" w:rsidP="003D03E2">
            <w:pPr>
              <w:numPr>
                <w:ilvl w:val="0"/>
                <w:numId w:val="63"/>
              </w:numPr>
              <w:ind w:right="-720"/>
            </w:pPr>
            <w:r w:rsidRPr="00BA4E99">
              <w:rPr>
                <w:sz w:val="22"/>
                <w:szCs w:val="22"/>
              </w:rPr>
              <w:t xml:space="preserve">New Jersey School </w:t>
            </w:r>
          </w:p>
          <w:p w:rsidR="00FE6A66" w:rsidRPr="00BA4E99" w:rsidRDefault="00FE6A66" w:rsidP="006439C2">
            <w:pPr>
              <w:ind w:right="-720"/>
            </w:pPr>
            <w:r>
              <w:rPr>
                <w:sz w:val="22"/>
                <w:szCs w:val="22"/>
              </w:rPr>
              <w:t xml:space="preserve">          </w:t>
            </w:r>
            <w:r w:rsidRPr="00BA4E99">
              <w:rPr>
                <w:sz w:val="22"/>
                <w:szCs w:val="22"/>
              </w:rPr>
              <w:t>Boards Association</w:t>
            </w:r>
          </w:p>
          <w:p w:rsidR="00FE6A66" w:rsidRPr="00AF6A07" w:rsidRDefault="00FE6A66" w:rsidP="006439C2">
            <w:pPr>
              <w:ind w:right="-720"/>
              <w:rPr>
                <w:sz w:val="10"/>
                <w:szCs w:val="10"/>
              </w:rPr>
            </w:pPr>
          </w:p>
          <w:p w:rsidR="00FE6A66" w:rsidRPr="00AF6A07" w:rsidRDefault="00FE6A66" w:rsidP="0067130F">
            <w:pPr>
              <w:numPr>
                <w:ilvl w:val="1"/>
                <w:numId w:val="64"/>
              </w:numPr>
              <w:tabs>
                <w:tab w:val="clear" w:pos="1512"/>
                <w:tab w:val="num" w:pos="252"/>
              </w:tabs>
              <w:ind w:right="-720" w:hanging="1512"/>
            </w:pPr>
            <w:r w:rsidRPr="00BA4E99">
              <w:rPr>
                <w:sz w:val="22"/>
                <w:szCs w:val="22"/>
              </w:rPr>
              <w:t xml:space="preserve"> Contract Renewals</w:t>
            </w:r>
          </w:p>
          <w:p w:rsidR="00FE6A66" w:rsidRPr="00AF6A07" w:rsidRDefault="00FE6A66" w:rsidP="006439C2">
            <w:pPr>
              <w:ind w:left="1512" w:right="-720"/>
              <w:rPr>
                <w:sz w:val="10"/>
                <w:szCs w:val="10"/>
              </w:rPr>
            </w:pPr>
          </w:p>
          <w:p w:rsidR="00FE6A66" w:rsidRPr="00BA4E99" w:rsidRDefault="00FE6A66" w:rsidP="0067130F">
            <w:pPr>
              <w:numPr>
                <w:ilvl w:val="1"/>
                <w:numId w:val="64"/>
              </w:numPr>
              <w:tabs>
                <w:tab w:val="clear" w:pos="1512"/>
                <w:tab w:val="num" w:pos="252"/>
              </w:tabs>
              <w:ind w:right="-720" w:hanging="1512"/>
            </w:pPr>
            <w:r w:rsidRPr="00BA4E99">
              <w:rPr>
                <w:sz w:val="22"/>
                <w:szCs w:val="22"/>
              </w:rPr>
              <w:t>Public Utilities, e.g. PSE&amp;G</w:t>
            </w:r>
          </w:p>
          <w:p w:rsidR="00FE6A66" w:rsidRPr="00BA4E99" w:rsidRDefault="00FE6A66" w:rsidP="006439C2">
            <w:pPr>
              <w:ind w:right="-720"/>
            </w:pPr>
          </w:p>
          <w:p w:rsidR="00FE6A66" w:rsidRPr="00AF6A07" w:rsidRDefault="00FE6A66" w:rsidP="006439C2">
            <w:pPr>
              <w:ind w:right="-720"/>
              <w:rPr>
                <w:b/>
                <w:bCs/>
                <w:i/>
                <w:iCs/>
                <w:u w:val="double"/>
              </w:rPr>
            </w:pPr>
            <w:r w:rsidRPr="00AF6A07">
              <w:rPr>
                <w:b/>
                <w:bCs/>
                <w:i/>
                <w:iCs/>
                <w:sz w:val="22"/>
                <w:szCs w:val="22"/>
                <w:u w:val="double"/>
              </w:rPr>
              <w:t>Exempt Situations</w:t>
            </w:r>
          </w:p>
          <w:p w:rsidR="00FE6A66" w:rsidRPr="00BA4E99" w:rsidRDefault="00FE6A66" w:rsidP="003D03E2">
            <w:pPr>
              <w:numPr>
                <w:ilvl w:val="0"/>
                <w:numId w:val="64"/>
              </w:numPr>
              <w:ind w:right="-720"/>
            </w:pPr>
            <w:r w:rsidRPr="00BA4E99">
              <w:rPr>
                <w:sz w:val="22"/>
                <w:szCs w:val="22"/>
              </w:rPr>
              <w:t>Emergency purchases;</w:t>
            </w:r>
          </w:p>
          <w:p w:rsidR="00FE6A66" w:rsidRPr="00AF6A07" w:rsidRDefault="00FE6A66" w:rsidP="003D03E2">
            <w:pPr>
              <w:numPr>
                <w:ilvl w:val="0"/>
                <w:numId w:val="65"/>
              </w:numPr>
              <w:ind w:right="-720"/>
            </w:pPr>
            <w:r w:rsidRPr="00BA4E99">
              <w:rPr>
                <w:sz w:val="22"/>
                <w:szCs w:val="22"/>
              </w:rPr>
              <w:t xml:space="preserve">Litigation payments to parties </w:t>
            </w:r>
          </w:p>
          <w:p w:rsidR="00FE6A66" w:rsidRPr="00BA4E99" w:rsidRDefault="00FE6A66" w:rsidP="006439C2">
            <w:pPr>
              <w:ind w:left="288" w:right="-720"/>
            </w:pPr>
            <w:r>
              <w:rPr>
                <w:sz w:val="22"/>
                <w:szCs w:val="22"/>
              </w:rPr>
              <w:t xml:space="preserve">    t</w:t>
            </w:r>
            <w:r w:rsidRPr="00BA4E99">
              <w:rPr>
                <w:sz w:val="22"/>
                <w:szCs w:val="22"/>
              </w:rPr>
              <w:t>hrough court order.</w:t>
            </w:r>
          </w:p>
          <w:p w:rsidR="00FE6A66" w:rsidRPr="00BA4E99" w:rsidRDefault="00FE6A66" w:rsidP="006439C2">
            <w:pPr>
              <w:ind w:right="-720"/>
            </w:pPr>
          </w:p>
        </w:tc>
      </w:tr>
    </w:tbl>
    <w:p w:rsidR="00FE6A66" w:rsidRDefault="00FE6A66" w:rsidP="006E2FE2">
      <w:pPr>
        <w:ind w:left="90" w:right="-720"/>
      </w:pPr>
      <w:r>
        <w:rPr>
          <w:b/>
          <w:bCs/>
        </w:rPr>
        <w:t>*</w:t>
      </w:r>
      <w:r w:rsidRPr="00D40B92">
        <w:rPr>
          <w:b/>
          <w:bCs/>
        </w:rPr>
        <w:t>Based upon a QPA $40,000 Bid Threshold</w:t>
      </w:r>
    </w:p>
    <w:p w:rsidR="00FE6A66" w:rsidRDefault="00FE6A66" w:rsidP="006E2FE2">
      <w:pPr>
        <w:ind w:left="180" w:right="-720"/>
      </w:pPr>
      <w:r>
        <w:t xml:space="preserve"> </w:t>
      </w:r>
      <w:r w:rsidRPr="0070176E">
        <w:t xml:space="preserve">Prepared by:  </w:t>
      </w:r>
      <w:r>
        <w:t>Joanne E. Clement, QPA</w:t>
      </w:r>
      <w:r>
        <w:tab/>
      </w:r>
    </w:p>
    <w:p w:rsidR="00FE6A66" w:rsidRPr="0070176E" w:rsidRDefault="00FE6A66" w:rsidP="006E2FE2">
      <w:pPr>
        <w:ind w:left="180" w:right="-720"/>
      </w:pPr>
      <w:r>
        <w:t xml:space="preserve"> It is suggested that school districts request from all vendors the Iran Disclosure Form!      </w:t>
      </w:r>
    </w:p>
    <w:p w:rsidR="00FE6A66" w:rsidRDefault="00FE6A66"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3E2984" w:rsidRDefault="003E2984" w:rsidP="006952CD">
      <w:pPr>
        <w:pStyle w:val="NoSpacing"/>
        <w:jc w:val="center"/>
      </w:pPr>
    </w:p>
    <w:p w:rsidR="00FE6A66" w:rsidRDefault="00FE6A66" w:rsidP="006E2FE2">
      <w:pPr>
        <w:jc w:val="center"/>
      </w:pPr>
      <w:r>
        <w:t>(Appendix D)</w:t>
      </w:r>
    </w:p>
    <w:p w:rsidR="00FE6A66" w:rsidRDefault="00FE6A66" w:rsidP="006952CD">
      <w:pPr>
        <w:pStyle w:val="NoSpacing"/>
        <w:jc w:val="center"/>
      </w:pPr>
    </w:p>
    <w:p w:rsidR="00FE6A66" w:rsidRPr="00FE64B7" w:rsidRDefault="00F424E4" w:rsidP="006952CD">
      <w:pPr>
        <w:pStyle w:val="NoSpacing"/>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4768215</wp:posOffset>
                </wp:positionH>
                <wp:positionV relativeFrom="paragraph">
                  <wp:posOffset>66675</wp:posOffset>
                </wp:positionV>
                <wp:extent cx="1608455" cy="266700"/>
                <wp:effectExtent l="3810" t="3175"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672202">
                          <a:off x="0" y="0"/>
                          <a:ext cx="16084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D6" w:rsidRDefault="00FA0ED6" w:rsidP="00AA0E29">
                            <w:pPr>
                              <w:pStyle w:val="NormalWeb"/>
                              <w:spacing w:before="0" w:beforeAutospacing="0" w:after="0" w:afterAutospacing="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41" type="#_x0000_t202" style="position:absolute;left:0;text-align:left;margin-left:375.45pt;margin-top:5.25pt;width:126.65pt;height:21pt;rotation:-182649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" filled="f" stroked="f">
                <o:lock v:ext="edit" shapetype="t"/>
                <v:textbox style="mso-fit-shape-to-text:t">
                  <w:txbxContent>
                    <w:p w:rsidR="00FA0ED6" w:rsidRDefault="00FA0ED6" w:rsidP="00AA0E29">
                      <w:pPr>
                        <w:pStyle w:val="NormalWeb"/>
                        <w:spacing w:before="0" w:beforeAutospacing="0" w:after="0" w:afterAutospacing="0"/>
                        <w:jc w:val="center"/>
                      </w:pPr>
                    </w:p>
                  </w:txbxContent>
                </v:textbox>
              </v:shape>
            </w:pict>
          </mc:Fallback>
        </mc:AlternateContent>
      </w:r>
      <w:r w:rsidR="00FE6A66">
        <w:rPr>
          <w:noProof/>
        </w:rPr>
        <w:t>Clementon Board of Education</w:t>
      </w:r>
    </w:p>
    <w:p w:rsidR="00FE6A66" w:rsidRPr="00FE64B7" w:rsidRDefault="00F424E4" w:rsidP="006952CD">
      <w:pPr>
        <w:pStyle w:val="NoSpacing"/>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43815</wp:posOffset>
                </wp:positionV>
                <wp:extent cx="1608455" cy="266700"/>
                <wp:effectExtent l="1905" t="3175"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672202">
                          <a:off x="0" y="0"/>
                          <a:ext cx="16084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D6" w:rsidRDefault="00FA0ED6" w:rsidP="00AA0E29">
                            <w:pPr>
                              <w:pStyle w:val="NormalWeb"/>
                              <w:spacing w:before="0" w:beforeAutospacing="0" w:after="0" w:afterAutospacing="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WordArt 8" o:spid="_x0000_s1042" type="#_x0000_t202" style="position:absolute;left:0;text-align:left;margin-left:.3pt;margin-top:3.45pt;width:126.65pt;height:21pt;rotation:-182649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" filled="f" stroked="f">
                <o:lock v:ext="edit" shapetype="t"/>
                <v:textbox style="mso-fit-shape-to-text:t">
                  <w:txbxContent>
                    <w:p w:rsidR="00FA0ED6" w:rsidRDefault="00FA0ED6" w:rsidP="00AA0E29">
                      <w:pPr>
                        <w:pStyle w:val="NormalWeb"/>
                        <w:spacing w:before="0" w:beforeAutospacing="0" w:after="0" w:afterAutospacing="0"/>
                        <w:jc w:val="center"/>
                      </w:pPr>
                    </w:p>
                  </w:txbxContent>
                </v:textbox>
              </v:shape>
            </w:pict>
          </mc:Fallback>
        </mc:AlternateContent>
      </w:r>
      <w:r w:rsidR="00FE6A66">
        <w:rPr>
          <w:noProof/>
        </w:rPr>
        <w:t>Business Office</w:t>
      </w:r>
    </w:p>
    <w:p w:rsidR="00FE6A66" w:rsidRPr="00FE64B7" w:rsidRDefault="00FE6A66" w:rsidP="006952CD">
      <w:pPr>
        <w:pStyle w:val="NoSpacing"/>
        <w:jc w:val="center"/>
      </w:pPr>
      <w:r>
        <w:t>4 Audubon Avenue</w:t>
      </w:r>
    </w:p>
    <w:p w:rsidR="00FE6A66" w:rsidRPr="00FE64B7" w:rsidRDefault="00FE6A66" w:rsidP="006952CD">
      <w:pPr>
        <w:pStyle w:val="NoSpacing"/>
        <w:jc w:val="center"/>
      </w:pPr>
      <w:r>
        <w:t>Clementon, NJ  08021</w:t>
      </w:r>
    </w:p>
    <w:p w:rsidR="00FE6A66" w:rsidRPr="00FE64B7" w:rsidRDefault="00FE6A66" w:rsidP="006952CD">
      <w:pPr>
        <w:pStyle w:val="NoSpacing"/>
        <w:jc w:val="center"/>
      </w:pPr>
    </w:p>
    <w:p w:rsidR="00FE6A66" w:rsidRPr="001C4012" w:rsidRDefault="00FE6A66" w:rsidP="006952CD">
      <w:pPr>
        <w:ind w:left="-270" w:right="-718"/>
        <w:rPr>
          <w:rFonts w:ascii="Arial" w:hAnsi="Arial" w:cs="Arial"/>
          <w:b/>
          <w:bCs/>
          <w:sz w:val="26"/>
          <w:szCs w:val="26"/>
        </w:rPr>
      </w:pPr>
      <w:r>
        <w:rPr>
          <w:rFonts w:ascii="Arial" w:hAnsi="Arial" w:cs="Arial"/>
          <w:b/>
          <w:bCs/>
          <w:sz w:val="26"/>
          <w:szCs w:val="26"/>
        </w:rPr>
        <w:t xml:space="preserve"> TO:     All Vendors</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sidRPr="001C4012">
        <w:rPr>
          <w:rFonts w:ascii="Arial" w:hAnsi="Arial" w:cs="Arial"/>
          <w:b/>
          <w:bCs/>
          <w:sz w:val="26"/>
          <w:szCs w:val="26"/>
        </w:rPr>
        <w:t>Date: _________________</w:t>
      </w:r>
    </w:p>
    <w:p w:rsidR="00FE6A66" w:rsidRPr="007960CC" w:rsidRDefault="00FE6A66" w:rsidP="006952CD">
      <w:pPr>
        <w:rPr>
          <w:rFonts w:ascii="Arial" w:hAnsi="Arial" w:cs="Arial"/>
        </w:rPr>
      </w:pPr>
    </w:p>
    <w:tbl>
      <w:tblPr>
        <w:tblW w:w="0" w:type="auto"/>
        <w:tblInd w:w="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5880"/>
      </w:tblGrid>
      <w:tr w:rsidR="00FE6A66" w:rsidRPr="007960CC">
        <w:trPr>
          <w:trHeight w:val="708"/>
        </w:trPr>
        <w:tc>
          <w:tcPr>
            <w:tcW w:w="5880" w:type="dxa"/>
          </w:tcPr>
          <w:p w:rsidR="00FE6A66" w:rsidRPr="007960CC" w:rsidRDefault="00FE6A66" w:rsidP="00D81BA2">
            <w:pPr>
              <w:rPr>
                <w:rFonts w:ascii="Arial" w:hAnsi="Arial" w:cs="Arial"/>
              </w:rPr>
            </w:pPr>
          </w:p>
          <w:p w:rsidR="00FE6A66" w:rsidRPr="007960CC" w:rsidRDefault="00FE6A66" w:rsidP="00D81BA2">
            <w:pPr>
              <w:jc w:val="center"/>
              <w:rPr>
                <w:rFonts w:ascii="Arial" w:hAnsi="Arial" w:cs="Arial"/>
                <w:b/>
                <w:bCs/>
                <w:i/>
                <w:iCs/>
                <w:u w:val="single"/>
              </w:rPr>
            </w:pPr>
            <w:r w:rsidRPr="007960CC">
              <w:rPr>
                <w:rFonts w:ascii="Arial" w:hAnsi="Arial" w:cs="Arial"/>
                <w:b/>
                <w:bCs/>
                <w:i/>
                <w:iCs/>
                <w:u w:val="single"/>
              </w:rPr>
              <w:t>UNAUTHORIZED ORDERS</w:t>
            </w:r>
          </w:p>
          <w:p w:rsidR="00FE6A66" w:rsidRPr="007960CC" w:rsidRDefault="00FE6A66" w:rsidP="00D81BA2">
            <w:pPr>
              <w:jc w:val="center"/>
              <w:rPr>
                <w:rFonts w:ascii="Arial" w:hAnsi="Arial" w:cs="Arial"/>
              </w:rPr>
            </w:pPr>
          </w:p>
        </w:tc>
      </w:tr>
    </w:tbl>
    <w:p w:rsidR="00FE6A66" w:rsidRPr="007960CC" w:rsidRDefault="00FE6A66" w:rsidP="006952CD">
      <w:pPr>
        <w:jc w:val="center"/>
        <w:rPr>
          <w:rFonts w:ascii="Arial" w:hAnsi="Arial" w:cs="Arial"/>
          <w:b/>
          <w:bCs/>
          <w:i/>
          <w:iCs/>
          <w:u w:val="single"/>
        </w:rPr>
      </w:pPr>
    </w:p>
    <w:p w:rsidR="00FE6A66" w:rsidRPr="007960CC" w:rsidRDefault="00FE6A66" w:rsidP="006952CD">
      <w:pPr>
        <w:jc w:val="center"/>
        <w:rPr>
          <w:rFonts w:ascii="Arial" w:hAnsi="Arial" w:cs="Arial"/>
          <w:b/>
          <w:bCs/>
          <w:i/>
          <w:iCs/>
          <w:u w:val="single"/>
        </w:rPr>
      </w:pPr>
      <w:r w:rsidRPr="007960CC">
        <w:rPr>
          <w:rFonts w:ascii="Arial" w:hAnsi="Arial" w:cs="Arial"/>
          <w:b/>
          <w:bCs/>
          <w:i/>
          <w:iCs/>
          <w:u w:val="single"/>
        </w:rPr>
        <w:t>Official Notification</w:t>
      </w:r>
    </w:p>
    <w:p w:rsidR="00FE6A66" w:rsidRPr="007960CC" w:rsidRDefault="00FE6A66" w:rsidP="006952CD">
      <w:pPr>
        <w:jc w:val="center"/>
        <w:rPr>
          <w:rFonts w:ascii="Arial" w:hAnsi="Arial" w:cs="Arial"/>
          <w:b/>
          <w:bCs/>
          <w:i/>
          <w:iCs/>
          <w:u w:val="single"/>
        </w:rPr>
      </w:pPr>
    </w:p>
    <w:p w:rsidR="00FE6A66" w:rsidRPr="007960CC" w:rsidRDefault="00FE6A66" w:rsidP="006952CD">
      <w:pPr>
        <w:spacing w:line="360" w:lineRule="auto"/>
        <w:rPr>
          <w:rFonts w:ascii="Arial" w:hAnsi="Arial" w:cs="Arial"/>
          <w:b/>
          <w:bCs/>
          <w:sz w:val="20"/>
          <w:szCs w:val="20"/>
          <w:u w:val="single"/>
        </w:rPr>
      </w:pPr>
      <w:r w:rsidRPr="007960CC">
        <w:rPr>
          <w:rFonts w:ascii="Arial" w:hAnsi="Arial" w:cs="Arial"/>
          <w:b/>
          <w:bCs/>
          <w:sz w:val="20"/>
          <w:szCs w:val="20"/>
          <w:u w:val="single"/>
        </w:rPr>
        <w:t>Authorized Purchases</w:t>
      </w:r>
    </w:p>
    <w:p w:rsidR="00FE6A66" w:rsidRDefault="00FE6A66" w:rsidP="006952CD">
      <w:pPr>
        <w:rPr>
          <w:rFonts w:ascii="Arial" w:hAnsi="Arial" w:cs="Arial"/>
          <w:sz w:val="20"/>
          <w:szCs w:val="20"/>
        </w:rPr>
      </w:pPr>
      <w:r w:rsidRPr="007960CC">
        <w:rPr>
          <w:rFonts w:ascii="Arial" w:hAnsi="Arial" w:cs="Arial"/>
          <w:sz w:val="20"/>
          <w:szCs w:val="20"/>
        </w:rPr>
        <w:t xml:space="preserve">The </w:t>
      </w:r>
      <w:r>
        <w:t>Clementon</w:t>
      </w:r>
      <w:r w:rsidRPr="007960CC">
        <w:rPr>
          <w:rFonts w:ascii="Arial" w:hAnsi="Arial" w:cs="Arial"/>
          <w:sz w:val="20"/>
          <w:szCs w:val="20"/>
        </w:rPr>
        <w:t xml:space="preserve"> Board of Education only recognizes purchases made through the approved purchase order process.  All purchases </w:t>
      </w:r>
      <w:r>
        <w:rPr>
          <w:rFonts w:ascii="Arial" w:hAnsi="Arial" w:cs="Arial"/>
          <w:sz w:val="20"/>
          <w:szCs w:val="20"/>
        </w:rPr>
        <w:t xml:space="preserve">made by the </w:t>
      </w:r>
      <w:r>
        <w:t>Clementon</w:t>
      </w:r>
      <w:r>
        <w:rPr>
          <w:rFonts w:ascii="Arial" w:hAnsi="Arial" w:cs="Arial"/>
          <w:sz w:val="20"/>
          <w:szCs w:val="20"/>
        </w:rPr>
        <w:t xml:space="preserve"> Board of Education require:</w:t>
      </w:r>
    </w:p>
    <w:p w:rsidR="00FE6A66" w:rsidRDefault="00FE6A66" w:rsidP="006952CD">
      <w:pPr>
        <w:rPr>
          <w:rFonts w:ascii="Arial" w:hAnsi="Arial" w:cs="Arial"/>
          <w:sz w:val="20"/>
          <w:szCs w:val="20"/>
        </w:rPr>
      </w:pPr>
    </w:p>
    <w:p w:rsidR="00FE6A66" w:rsidRPr="0023771E" w:rsidRDefault="00FE6A66" w:rsidP="006952CD">
      <w:pPr>
        <w:numPr>
          <w:ilvl w:val="2"/>
          <w:numId w:val="52"/>
        </w:numPr>
        <w:rPr>
          <w:rFonts w:ascii="Arial" w:hAnsi="Arial" w:cs="Arial"/>
          <w:b/>
          <w:bCs/>
          <w:i/>
          <w:iCs/>
          <w:sz w:val="20"/>
          <w:szCs w:val="20"/>
        </w:rPr>
      </w:pPr>
      <w:r w:rsidRPr="0023771E">
        <w:rPr>
          <w:rFonts w:ascii="Arial" w:hAnsi="Arial" w:cs="Arial"/>
          <w:b/>
          <w:bCs/>
          <w:i/>
          <w:iCs/>
          <w:sz w:val="20"/>
          <w:szCs w:val="20"/>
        </w:rPr>
        <w:t>Written Purchase Order</w:t>
      </w:r>
      <w:r>
        <w:rPr>
          <w:rFonts w:ascii="Arial" w:hAnsi="Arial" w:cs="Arial"/>
          <w:b/>
          <w:bCs/>
          <w:i/>
          <w:iCs/>
          <w:sz w:val="20"/>
          <w:szCs w:val="20"/>
        </w:rPr>
        <w:t>;</w:t>
      </w:r>
    </w:p>
    <w:p w:rsidR="00FE6A66" w:rsidRPr="0023771E" w:rsidRDefault="00FE6A66" w:rsidP="006952CD">
      <w:pPr>
        <w:numPr>
          <w:ilvl w:val="2"/>
          <w:numId w:val="52"/>
        </w:numPr>
        <w:rPr>
          <w:rFonts w:ascii="Arial" w:hAnsi="Arial" w:cs="Arial"/>
          <w:b/>
          <w:bCs/>
          <w:i/>
          <w:iCs/>
          <w:sz w:val="20"/>
          <w:szCs w:val="20"/>
        </w:rPr>
      </w:pPr>
      <w:r w:rsidRPr="0023771E">
        <w:rPr>
          <w:rFonts w:ascii="Arial" w:hAnsi="Arial" w:cs="Arial"/>
          <w:b/>
          <w:bCs/>
          <w:i/>
          <w:iCs/>
          <w:sz w:val="20"/>
          <w:szCs w:val="20"/>
        </w:rPr>
        <w:t>Purchase Order Number; and an</w:t>
      </w:r>
    </w:p>
    <w:p w:rsidR="00FE6A66" w:rsidRPr="0023771E" w:rsidRDefault="00FE6A66" w:rsidP="006952CD">
      <w:pPr>
        <w:numPr>
          <w:ilvl w:val="2"/>
          <w:numId w:val="52"/>
        </w:numPr>
        <w:rPr>
          <w:rFonts w:ascii="Arial" w:hAnsi="Arial" w:cs="Arial"/>
          <w:b/>
          <w:bCs/>
          <w:i/>
          <w:iCs/>
          <w:sz w:val="20"/>
          <w:szCs w:val="20"/>
        </w:rPr>
      </w:pPr>
      <w:r w:rsidRPr="0023771E">
        <w:rPr>
          <w:rFonts w:ascii="Arial" w:hAnsi="Arial" w:cs="Arial"/>
          <w:b/>
          <w:bCs/>
          <w:i/>
          <w:iCs/>
          <w:sz w:val="20"/>
          <w:szCs w:val="20"/>
        </w:rPr>
        <w:t>Authorized Signature (Purchasing Agent)</w:t>
      </w:r>
    </w:p>
    <w:p w:rsidR="00FE6A66" w:rsidRPr="007960CC" w:rsidRDefault="00FE6A66" w:rsidP="006952CD">
      <w:pPr>
        <w:rPr>
          <w:rFonts w:ascii="Arial" w:hAnsi="Arial" w:cs="Arial"/>
          <w:sz w:val="20"/>
          <w:szCs w:val="20"/>
        </w:rPr>
      </w:pPr>
    </w:p>
    <w:p w:rsidR="00FE6A66" w:rsidRPr="007960CC" w:rsidRDefault="00FE6A66" w:rsidP="006952CD">
      <w:pPr>
        <w:spacing w:line="360" w:lineRule="auto"/>
        <w:rPr>
          <w:rFonts w:ascii="Arial" w:hAnsi="Arial" w:cs="Arial"/>
          <w:b/>
          <w:bCs/>
          <w:sz w:val="20"/>
          <w:szCs w:val="20"/>
          <w:u w:val="single"/>
        </w:rPr>
      </w:pPr>
      <w:r w:rsidRPr="007960CC">
        <w:rPr>
          <w:rFonts w:ascii="Arial" w:hAnsi="Arial" w:cs="Arial"/>
          <w:b/>
          <w:bCs/>
          <w:sz w:val="20"/>
          <w:szCs w:val="20"/>
          <w:u w:val="single"/>
        </w:rPr>
        <w:t>Unauthorized Purchases</w:t>
      </w:r>
    </w:p>
    <w:p w:rsidR="00FE6A66" w:rsidRPr="007960CC" w:rsidRDefault="00FE6A66" w:rsidP="006952CD">
      <w:pPr>
        <w:rPr>
          <w:rFonts w:ascii="Arial" w:hAnsi="Arial" w:cs="Arial"/>
          <w:sz w:val="20"/>
          <w:szCs w:val="20"/>
        </w:rPr>
      </w:pPr>
      <w:r w:rsidRPr="007960CC">
        <w:rPr>
          <w:rFonts w:ascii="Arial" w:hAnsi="Arial" w:cs="Arial"/>
          <w:sz w:val="20"/>
          <w:szCs w:val="20"/>
        </w:rPr>
        <w:t>Any Board of Education employee who orders and/or receives any materials, supplies or services without first going through the approved purchase order process has made an unauthorized purchase.</w:t>
      </w:r>
    </w:p>
    <w:p w:rsidR="00FE6A66" w:rsidRPr="007960CC" w:rsidRDefault="00FE6A66" w:rsidP="006952CD">
      <w:pPr>
        <w:rPr>
          <w:rFonts w:ascii="Arial" w:hAnsi="Arial" w:cs="Arial"/>
          <w:sz w:val="20"/>
          <w:szCs w:val="20"/>
        </w:rPr>
      </w:pPr>
    </w:p>
    <w:p w:rsidR="00FE6A66" w:rsidRPr="007960CC" w:rsidRDefault="00FE6A66" w:rsidP="006952CD">
      <w:pPr>
        <w:spacing w:line="360" w:lineRule="auto"/>
        <w:rPr>
          <w:rFonts w:ascii="Arial" w:hAnsi="Arial" w:cs="Arial"/>
          <w:b/>
          <w:bCs/>
          <w:sz w:val="20"/>
          <w:szCs w:val="20"/>
          <w:u w:val="single"/>
        </w:rPr>
      </w:pPr>
      <w:r w:rsidRPr="007960CC">
        <w:rPr>
          <w:rFonts w:ascii="Arial" w:hAnsi="Arial" w:cs="Arial"/>
          <w:b/>
          <w:bCs/>
          <w:sz w:val="20"/>
          <w:szCs w:val="20"/>
          <w:u w:val="single"/>
        </w:rPr>
        <w:t>Vendors’ Responsibility</w:t>
      </w:r>
    </w:p>
    <w:p w:rsidR="00FE6A66" w:rsidRPr="007960CC" w:rsidRDefault="00FE6A66" w:rsidP="006952CD">
      <w:pPr>
        <w:numPr>
          <w:ilvl w:val="0"/>
          <w:numId w:val="51"/>
        </w:numPr>
        <w:spacing w:line="360" w:lineRule="auto"/>
        <w:rPr>
          <w:rFonts w:ascii="Arial" w:hAnsi="Arial" w:cs="Arial"/>
          <w:b/>
          <w:bCs/>
          <w:sz w:val="20"/>
          <w:szCs w:val="20"/>
          <w:u w:val="single"/>
        </w:rPr>
      </w:pPr>
      <w:r w:rsidRPr="007960CC">
        <w:rPr>
          <w:rFonts w:ascii="Arial" w:hAnsi="Arial" w:cs="Arial"/>
          <w:b/>
          <w:bCs/>
          <w:sz w:val="20"/>
          <w:szCs w:val="20"/>
          <w:u w:val="single"/>
        </w:rPr>
        <w:t>Do NOT Honor Requests!</w:t>
      </w:r>
    </w:p>
    <w:p w:rsidR="00FE6A66" w:rsidRPr="00BF10AF" w:rsidRDefault="00FE6A66" w:rsidP="006952CD">
      <w:pPr>
        <w:ind w:left="810"/>
        <w:rPr>
          <w:rFonts w:ascii="Arial" w:hAnsi="Arial" w:cs="Arial"/>
          <w:sz w:val="20"/>
          <w:szCs w:val="20"/>
        </w:rPr>
      </w:pPr>
      <w:r w:rsidRPr="007960CC">
        <w:rPr>
          <w:rFonts w:ascii="Arial" w:hAnsi="Arial" w:cs="Arial"/>
          <w:sz w:val="20"/>
          <w:szCs w:val="20"/>
        </w:rPr>
        <w:t xml:space="preserve">Vendors are not to honor or accept any requests for goods or services unless the vendor receives a </w:t>
      </w:r>
      <w:r w:rsidRPr="00BF10AF">
        <w:rPr>
          <w:rFonts w:ascii="Arial" w:hAnsi="Arial" w:cs="Arial"/>
          <w:sz w:val="20"/>
          <w:szCs w:val="20"/>
        </w:rPr>
        <w:t>written purchase order with an authorized signature and a purchase order number.</w:t>
      </w:r>
    </w:p>
    <w:p w:rsidR="00FE6A66" w:rsidRPr="007960CC" w:rsidRDefault="00FE6A66" w:rsidP="006952CD">
      <w:pPr>
        <w:ind w:left="360"/>
        <w:rPr>
          <w:rFonts w:ascii="Arial" w:hAnsi="Arial" w:cs="Arial"/>
          <w:sz w:val="20"/>
          <w:szCs w:val="20"/>
        </w:rPr>
      </w:pPr>
    </w:p>
    <w:p w:rsidR="00FE6A66" w:rsidRPr="007960CC" w:rsidRDefault="00FE6A66" w:rsidP="006952CD">
      <w:pPr>
        <w:numPr>
          <w:ilvl w:val="0"/>
          <w:numId w:val="51"/>
        </w:numPr>
        <w:spacing w:line="360" w:lineRule="auto"/>
        <w:rPr>
          <w:rFonts w:ascii="Arial" w:hAnsi="Arial" w:cs="Arial"/>
          <w:sz w:val="20"/>
          <w:szCs w:val="20"/>
        </w:rPr>
      </w:pPr>
      <w:r w:rsidRPr="007960CC">
        <w:rPr>
          <w:rFonts w:ascii="Arial" w:hAnsi="Arial" w:cs="Arial"/>
          <w:b/>
          <w:bCs/>
          <w:sz w:val="20"/>
          <w:szCs w:val="20"/>
          <w:u w:val="single"/>
        </w:rPr>
        <w:t>Contact the Business Office!</w:t>
      </w:r>
    </w:p>
    <w:p w:rsidR="00FE6A66" w:rsidRPr="007960CC" w:rsidRDefault="00FE6A66" w:rsidP="006952CD">
      <w:pPr>
        <w:ind w:left="810"/>
        <w:rPr>
          <w:rFonts w:ascii="Arial" w:hAnsi="Arial" w:cs="Arial"/>
          <w:sz w:val="20"/>
          <w:szCs w:val="20"/>
        </w:rPr>
      </w:pPr>
      <w:r w:rsidRPr="007960CC">
        <w:rPr>
          <w:rFonts w:ascii="Arial" w:hAnsi="Arial" w:cs="Arial"/>
          <w:sz w:val="20"/>
          <w:szCs w:val="20"/>
        </w:rPr>
        <w:t xml:space="preserve">Please alert </w:t>
      </w:r>
      <w:r>
        <w:rPr>
          <w:rFonts w:ascii="Arial" w:hAnsi="Arial" w:cs="Arial"/>
          <w:sz w:val="20"/>
          <w:szCs w:val="20"/>
        </w:rPr>
        <w:t>Joanne E. Clement at 856-783-2300, ext. 1016,</w:t>
      </w:r>
      <w:r w:rsidRPr="007960CC">
        <w:rPr>
          <w:rFonts w:ascii="Arial" w:hAnsi="Arial" w:cs="Arial"/>
          <w:sz w:val="20"/>
          <w:szCs w:val="20"/>
        </w:rPr>
        <w:t xml:space="preserve"> if any Board employee attempts to place an order without an authorized purchase order.</w:t>
      </w:r>
    </w:p>
    <w:p w:rsidR="00FE6A66" w:rsidRPr="007960CC" w:rsidRDefault="00FE6A66" w:rsidP="006952CD">
      <w:pPr>
        <w:ind w:left="810"/>
        <w:rPr>
          <w:rFonts w:ascii="Arial" w:hAnsi="Arial" w:cs="Arial"/>
          <w:sz w:val="20"/>
          <w:szCs w:val="20"/>
        </w:rPr>
      </w:pPr>
    </w:p>
    <w:p w:rsidR="00FE6A66" w:rsidRPr="007960CC" w:rsidRDefault="00FE6A66" w:rsidP="006952CD">
      <w:pPr>
        <w:numPr>
          <w:ilvl w:val="0"/>
          <w:numId w:val="51"/>
        </w:numPr>
        <w:spacing w:line="360" w:lineRule="auto"/>
        <w:rPr>
          <w:rFonts w:ascii="Arial" w:hAnsi="Arial" w:cs="Arial"/>
          <w:sz w:val="20"/>
          <w:szCs w:val="20"/>
        </w:rPr>
      </w:pPr>
      <w:r w:rsidRPr="007960CC">
        <w:rPr>
          <w:rFonts w:ascii="Arial" w:hAnsi="Arial" w:cs="Arial"/>
          <w:b/>
          <w:bCs/>
          <w:sz w:val="20"/>
          <w:szCs w:val="20"/>
          <w:u w:val="single"/>
        </w:rPr>
        <w:t>You will NOT Get Paid!</w:t>
      </w:r>
    </w:p>
    <w:p w:rsidR="00FE6A66" w:rsidRPr="007960CC" w:rsidRDefault="00FE6A66" w:rsidP="006952CD">
      <w:pPr>
        <w:ind w:left="810"/>
        <w:rPr>
          <w:rFonts w:ascii="Arial" w:hAnsi="Arial" w:cs="Arial"/>
          <w:sz w:val="20"/>
          <w:szCs w:val="20"/>
        </w:rPr>
      </w:pPr>
      <w:r w:rsidRPr="007960CC">
        <w:rPr>
          <w:rFonts w:ascii="Arial" w:hAnsi="Arial" w:cs="Arial"/>
          <w:sz w:val="20"/>
          <w:szCs w:val="20"/>
        </w:rPr>
        <w:t xml:space="preserve">The </w:t>
      </w:r>
      <w:r>
        <w:t>Clementon</w:t>
      </w:r>
      <w:r w:rsidRPr="007960CC">
        <w:rPr>
          <w:rFonts w:ascii="Arial" w:hAnsi="Arial" w:cs="Arial"/>
          <w:sz w:val="20"/>
          <w:szCs w:val="20"/>
        </w:rPr>
        <w:t xml:space="preserve"> Board of Education will not be held responsibl</w:t>
      </w:r>
      <w:r>
        <w:rPr>
          <w:rFonts w:ascii="Arial" w:hAnsi="Arial" w:cs="Arial"/>
          <w:sz w:val="20"/>
          <w:szCs w:val="20"/>
        </w:rPr>
        <w:t>e for any unauthorized orders or unauthorized</w:t>
      </w:r>
      <w:r w:rsidRPr="007960CC">
        <w:rPr>
          <w:rFonts w:ascii="Arial" w:hAnsi="Arial" w:cs="Arial"/>
          <w:sz w:val="20"/>
          <w:szCs w:val="20"/>
        </w:rPr>
        <w:t xml:space="preserve"> purchases.</w:t>
      </w:r>
    </w:p>
    <w:p w:rsidR="00FE6A66" w:rsidRPr="007960CC" w:rsidRDefault="00FE6A66" w:rsidP="006952CD">
      <w:pPr>
        <w:ind w:left="810"/>
        <w:rPr>
          <w:rFonts w:ascii="Arial" w:hAnsi="Arial" w:cs="Arial"/>
          <w:sz w:val="20"/>
          <w:szCs w:val="20"/>
        </w:rPr>
      </w:pPr>
    </w:p>
    <w:p w:rsidR="00FE6A66" w:rsidRPr="007960CC" w:rsidRDefault="00FE6A66" w:rsidP="006952CD">
      <w:pPr>
        <w:spacing w:line="360" w:lineRule="auto"/>
        <w:rPr>
          <w:rFonts w:ascii="Arial" w:hAnsi="Arial" w:cs="Arial"/>
          <w:b/>
          <w:bCs/>
          <w:sz w:val="20"/>
          <w:szCs w:val="20"/>
          <w:u w:val="single"/>
        </w:rPr>
      </w:pPr>
      <w:r w:rsidRPr="007960CC">
        <w:rPr>
          <w:rFonts w:ascii="Arial" w:hAnsi="Arial" w:cs="Arial"/>
          <w:b/>
          <w:bCs/>
          <w:sz w:val="20"/>
          <w:szCs w:val="20"/>
          <w:u w:val="single"/>
        </w:rPr>
        <w:t>Authorized Signatures</w:t>
      </w:r>
    </w:p>
    <w:p w:rsidR="00FE6A66" w:rsidRPr="007960CC" w:rsidRDefault="00FE6A66" w:rsidP="006952CD">
      <w:pPr>
        <w:spacing w:line="360" w:lineRule="auto"/>
        <w:rPr>
          <w:rFonts w:ascii="Arial" w:hAnsi="Arial" w:cs="Arial"/>
          <w:sz w:val="20"/>
          <w:szCs w:val="20"/>
        </w:rPr>
      </w:pPr>
      <w:r w:rsidRPr="007960CC">
        <w:rPr>
          <w:rFonts w:ascii="Arial" w:hAnsi="Arial" w:cs="Arial"/>
          <w:sz w:val="20"/>
          <w:szCs w:val="20"/>
        </w:rPr>
        <w:t xml:space="preserve">The </w:t>
      </w:r>
      <w:r>
        <w:t>Clementon</w:t>
      </w:r>
      <w:r w:rsidRPr="007960CC">
        <w:rPr>
          <w:rFonts w:ascii="Arial" w:hAnsi="Arial" w:cs="Arial"/>
          <w:sz w:val="20"/>
          <w:szCs w:val="20"/>
        </w:rPr>
        <w:t xml:space="preserve"> Board of Education will only recogni</w:t>
      </w:r>
      <w:r>
        <w:rPr>
          <w:rFonts w:ascii="Arial" w:hAnsi="Arial" w:cs="Arial"/>
          <w:sz w:val="20"/>
          <w:szCs w:val="20"/>
        </w:rPr>
        <w:t>ze purchase orders signed</w:t>
      </w:r>
      <w:r w:rsidRPr="007960CC">
        <w:rPr>
          <w:rFonts w:ascii="Arial" w:hAnsi="Arial" w:cs="Arial"/>
          <w:sz w:val="20"/>
          <w:szCs w:val="20"/>
        </w:rPr>
        <w:t xml:space="preserve"> by:</w:t>
      </w:r>
    </w:p>
    <w:p w:rsidR="00FE6A66" w:rsidRPr="007960CC" w:rsidRDefault="00FE6A66" w:rsidP="006952CD">
      <w:pPr>
        <w:ind w:right="-468"/>
        <w:rPr>
          <w:rFonts w:ascii="Arial" w:hAnsi="Arial" w:cs="Arial"/>
          <w:sz w:val="20"/>
          <w:szCs w:val="20"/>
        </w:rPr>
      </w:pPr>
    </w:p>
    <w:p w:rsidR="00FE6A66" w:rsidRDefault="00FE6A66" w:rsidP="006952CD">
      <w:pPr>
        <w:ind w:right="-972"/>
        <w:jc w:val="center"/>
        <w:rPr>
          <w:rFonts w:ascii="Arial" w:hAnsi="Arial" w:cs="Arial"/>
          <w:b/>
          <w:bCs/>
          <w:sz w:val="20"/>
          <w:szCs w:val="20"/>
        </w:rPr>
      </w:pPr>
      <w:r>
        <w:rPr>
          <w:rFonts w:ascii="Arial" w:hAnsi="Arial" w:cs="Arial"/>
          <w:b/>
          <w:bCs/>
          <w:sz w:val="20"/>
          <w:szCs w:val="20"/>
        </w:rPr>
        <w:t>Joanne E. Clement</w:t>
      </w:r>
    </w:p>
    <w:p w:rsidR="00FE6A66" w:rsidRDefault="00FE6A66" w:rsidP="006952CD">
      <w:pPr>
        <w:ind w:right="-972"/>
        <w:jc w:val="center"/>
        <w:rPr>
          <w:rFonts w:ascii="Arial" w:hAnsi="Arial" w:cs="Arial"/>
          <w:b/>
          <w:bCs/>
          <w:sz w:val="20"/>
          <w:szCs w:val="20"/>
        </w:rPr>
      </w:pPr>
      <w:r>
        <w:rPr>
          <w:rFonts w:ascii="Arial" w:hAnsi="Arial" w:cs="Arial"/>
          <w:b/>
          <w:bCs/>
          <w:sz w:val="20"/>
          <w:szCs w:val="20"/>
        </w:rPr>
        <w:t>Business Administrator, Board Secretary</w:t>
      </w:r>
    </w:p>
    <w:p w:rsidR="00FE6A66" w:rsidRDefault="00FE6A66" w:rsidP="006952CD">
      <w:pPr>
        <w:ind w:right="-972"/>
        <w:jc w:val="center"/>
        <w:rPr>
          <w:rFonts w:ascii="Arial" w:hAnsi="Arial" w:cs="Arial"/>
          <w:b/>
          <w:bCs/>
          <w:sz w:val="20"/>
          <w:szCs w:val="20"/>
        </w:rPr>
      </w:pPr>
    </w:p>
    <w:p w:rsidR="00936DBC" w:rsidRDefault="00936DBC" w:rsidP="006952CD">
      <w:pPr>
        <w:ind w:right="-972"/>
        <w:jc w:val="center"/>
        <w:rPr>
          <w:rFonts w:ascii="Arial" w:hAnsi="Arial" w:cs="Arial"/>
          <w:b/>
          <w:bCs/>
          <w:sz w:val="20"/>
          <w:szCs w:val="20"/>
        </w:rPr>
      </w:pPr>
    </w:p>
    <w:p w:rsidR="00936DBC" w:rsidRDefault="00936DBC" w:rsidP="006952CD">
      <w:pPr>
        <w:ind w:right="-972"/>
        <w:jc w:val="center"/>
        <w:rPr>
          <w:rFonts w:ascii="Arial" w:hAnsi="Arial" w:cs="Arial"/>
          <w:b/>
          <w:bCs/>
          <w:sz w:val="20"/>
          <w:szCs w:val="20"/>
        </w:rPr>
      </w:pPr>
    </w:p>
    <w:p w:rsidR="00936DBC" w:rsidRDefault="00936DBC" w:rsidP="006952CD">
      <w:pPr>
        <w:ind w:right="-972"/>
        <w:jc w:val="center"/>
        <w:rPr>
          <w:rFonts w:ascii="Arial" w:hAnsi="Arial" w:cs="Arial"/>
          <w:b/>
          <w:bCs/>
          <w:sz w:val="20"/>
          <w:szCs w:val="20"/>
        </w:rPr>
      </w:pPr>
    </w:p>
    <w:p w:rsidR="00FE6A66" w:rsidRDefault="00936DBC" w:rsidP="001C7BCE">
      <w:pPr>
        <w:jc w:val="center"/>
      </w:pPr>
      <w:r>
        <w:t xml:space="preserve"> </w:t>
      </w:r>
      <w:r w:rsidR="009F1F19">
        <w:t>(Appendix E</w:t>
      </w:r>
      <w:r w:rsidR="00FE6A66">
        <w:t>)</w:t>
      </w:r>
    </w:p>
    <w:p w:rsidR="00FE6A66" w:rsidRDefault="00FE6A66" w:rsidP="005630DB">
      <w:pPr>
        <w:ind w:left="270" w:right="-720"/>
      </w:pPr>
    </w:p>
    <w:p w:rsidR="00FE6A66" w:rsidRPr="001C7BCE" w:rsidRDefault="00FE6A66" w:rsidP="001C7BCE">
      <w:pPr>
        <w:jc w:val="center"/>
        <w:rPr>
          <w:b/>
          <w:bCs/>
          <w:sz w:val="28"/>
          <w:szCs w:val="28"/>
          <w:u w:val="single"/>
        </w:rPr>
      </w:pPr>
      <w:r w:rsidRPr="001C7BCE">
        <w:rPr>
          <w:b/>
          <w:bCs/>
          <w:sz w:val="28"/>
          <w:szCs w:val="28"/>
          <w:u w:val="single"/>
        </w:rPr>
        <w:t>EDERAL CONTRACTS</w:t>
      </w:r>
    </w:p>
    <w:p w:rsidR="00FE6A66" w:rsidRDefault="00FE6A66" w:rsidP="001C7BCE">
      <w:pPr>
        <w:rPr>
          <w:rFonts w:ascii="Georgia" w:hAnsi="Georgia" w:cs="Georgia"/>
          <w:i/>
          <w:iCs/>
        </w:rPr>
      </w:pPr>
    </w:p>
    <w:p w:rsidR="00FE6A66" w:rsidRPr="001C7BCE" w:rsidRDefault="00FE6A66" w:rsidP="001C7BCE">
      <w:pPr>
        <w:rPr>
          <w:rFonts w:ascii="Georgia" w:hAnsi="Georgia" w:cs="Georgia"/>
          <w:i/>
          <w:iCs/>
        </w:rPr>
      </w:pPr>
    </w:p>
    <w:p w:rsidR="00FE6A66" w:rsidRPr="00AA0E29" w:rsidRDefault="00FE6A66" w:rsidP="001C7BCE">
      <w:pPr>
        <w:pStyle w:val="ListParagraph"/>
        <w:numPr>
          <w:ilvl w:val="0"/>
          <w:numId w:val="67"/>
        </w:numPr>
        <w:spacing w:line="360" w:lineRule="auto"/>
        <w:rPr>
          <w:b/>
          <w:bCs/>
          <w:u w:val="single"/>
        </w:rPr>
      </w:pPr>
      <w:r w:rsidRPr="00AA0E29">
        <w:rPr>
          <w:b/>
          <w:bCs/>
          <w:u w:val="single"/>
        </w:rPr>
        <w:t>Debarment and Suspension for Federal Contracts</w:t>
      </w:r>
    </w:p>
    <w:p w:rsidR="00FE6A66" w:rsidRPr="001C7BCE" w:rsidRDefault="00FE6A66" w:rsidP="001C7BCE">
      <w:pPr>
        <w:ind w:left="450"/>
        <w:rPr>
          <w:i/>
          <w:iCs/>
        </w:rPr>
      </w:pPr>
      <w:r w:rsidRPr="001C7BCE">
        <w:rPr>
          <w:b/>
          <w:bCs/>
          <w:i/>
          <w:iCs/>
        </w:rPr>
        <w:t>Debarment and Suspension</w:t>
      </w:r>
      <w:r w:rsidRPr="001C7BCE">
        <w:rPr>
          <w:i/>
          <w:iCs/>
        </w:rPr>
        <w:t xml:space="preserve"> (E.O. 12549 and E.O. 12689)</w:t>
      </w:r>
      <w:r w:rsidRPr="001C7BCE">
        <w:t xml:space="preserve"> – 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w:t>
      </w:r>
      <w:r w:rsidRPr="001C7BCE">
        <w:rPr>
          <w:b/>
          <w:bCs/>
        </w:rPr>
        <w:t>. SAM Exclusions</w:t>
      </w:r>
      <w:r w:rsidRPr="001C7BCE">
        <w:t xml:space="preserve"> contains the names of parties debarred, suspended or otherwise excluded by agencies, as well as parties declared ineligible under statutory or regulatory authority other than Executive Order 12549. (Ref. 2 CFR 200.212)  </w:t>
      </w:r>
    </w:p>
    <w:p w:rsidR="00936DBC" w:rsidRDefault="00936DBC" w:rsidP="001C7BCE">
      <w:pPr>
        <w:spacing w:line="360" w:lineRule="auto"/>
        <w:jc w:val="both"/>
        <w:rPr>
          <w:b/>
          <w:bCs/>
        </w:rPr>
      </w:pPr>
    </w:p>
    <w:p w:rsidR="00FE6A66" w:rsidRPr="00AA0E29" w:rsidRDefault="00FE6A66" w:rsidP="001C7BCE">
      <w:pPr>
        <w:spacing w:line="360" w:lineRule="auto"/>
        <w:jc w:val="both"/>
        <w:rPr>
          <w:b/>
          <w:bCs/>
          <w:u w:val="single"/>
        </w:rPr>
      </w:pPr>
      <w:r w:rsidRPr="00AA0E29">
        <w:rPr>
          <w:b/>
          <w:bCs/>
        </w:rPr>
        <w:t xml:space="preserve">2.  </w:t>
      </w:r>
      <w:r w:rsidRPr="00AA0E29">
        <w:rPr>
          <w:b/>
          <w:bCs/>
          <w:u w:val="single"/>
        </w:rPr>
        <w:t>Federal Programs/Targeted Students</w:t>
      </w:r>
    </w:p>
    <w:p w:rsidR="00FE6A66" w:rsidRPr="001C7BCE" w:rsidRDefault="00FE6A66" w:rsidP="001C7BCE">
      <w:pPr>
        <w:spacing w:line="480" w:lineRule="auto"/>
        <w:ind w:left="360"/>
        <w:jc w:val="both"/>
      </w:pPr>
      <w:r w:rsidRPr="001C7BCE">
        <w:t>Purchase orders using Federal Funds shall include on the document:</w:t>
      </w:r>
    </w:p>
    <w:p w:rsidR="00FE6A66" w:rsidRPr="001C7BCE" w:rsidRDefault="00FE6A66" w:rsidP="001C7BCE">
      <w:pPr>
        <w:pStyle w:val="ListParagraph"/>
        <w:numPr>
          <w:ilvl w:val="1"/>
          <w:numId w:val="17"/>
        </w:numPr>
        <w:spacing w:line="360" w:lineRule="auto"/>
        <w:jc w:val="both"/>
      </w:pPr>
      <w:r>
        <w:t xml:space="preserve">   </w:t>
      </w:r>
      <w:r w:rsidRPr="001C7BCE">
        <w:t>Name of Federal Program</w:t>
      </w:r>
    </w:p>
    <w:p w:rsidR="00FE6A66" w:rsidRPr="001C7BCE" w:rsidRDefault="00FE6A66" w:rsidP="001C7BCE">
      <w:pPr>
        <w:numPr>
          <w:ilvl w:val="1"/>
          <w:numId w:val="17"/>
        </w:numPr>
        <w:spacing w:line="360" w:lineRule="auto"/>
        <w:jc w:val="both"/>
      </w:pPr>
      <w:r>
        <w:t xml:space="preserve">   </w:t>
      </w:r>
      <w:r w:rsidRPr="001C7BCE">
        <w:t>Targeted Group of Students</w:t>
      </w:r>
    </w:p>
    <w:p w:rsidR="00FE6A66" w:rsidRPr="00AA0E29" w:rsidRDefault="00FE6A66" w:rsidP="001C7BCE">
      <w:pPr>
        <w:spacing w:line="360" w:lineRule="auto"/>
        <w:jc w:val="both"/>
        <w:rPr>
          <w:b/>
          <w:bCs/>
        </w:rPr>
      </w:pPr>
      <w:r w:rsidRPr="00AA0E29">
        <w:rPr>
          <w:b/>
          <w:bCs/>
        </w:rPr>
        <w:t xml:space="preserve">3.  </w:t>
      </w:r>
      <w:r w:rsidRPr="00AA0E29">
        <w:rPr>
          <w:b/>
          <w:bCs/>
          <w:u w:val="single"/>
        </w:rPr>
        <w:t>Compliance -- Uniform Administrative Regulations—2 CFR Part 200</w:t>
      </w:r>
    </w:p>
    <w:p w:rsidR="00FE6A66" w:rsidRPr="001C7BCE" w:rsidRDefault="00FE6A66" w:rsidP="001C7BCE">
      <w:pPr>
        <w:spacing w:line="360" w:lineRule="auto"/>
        <w:ind w:left="360"/>
      </w:pPr>
      <w:r w:rsidRPr="001C7BCE">
        <w:t>All purchases using Federal Funds shall be in compliance with the Uniform Administrative Regulations—2 CFR Part 200</w:t>
      </w:r>
    </w:p>
    <w:p w:rsidR="00FE6A66" w:rsidRDefault="00FE6A66" w:rsidP="001C7BCE">
      <w:pPr>
        <w:spacing w:line="480" w:lineRule="auto"/>
        <w:jc w:val="both"/>
        <w:rPr>
          <w:rFonts w:ascii="Arial" w:hAnsi="Arial" w:cs="Arial"/>
          <w:i/>
          <w:iCs/>
          <w:sz w:val="28"/>
          <w:szCs w:val="28"/>
        </w:rPr>
      </w:pPr>
    </w:p>
    <w:p w:rsidR="00FE6A66" w:rsidRDefault="00FE6A66" w:rsidP="001C7BCE">
      <w:pPr>
        <w:spacing w:line="480" w:lineRule="auto"/>
        <w:jc w:val="both"/>
        <w:rPr>
          <w:rFonts w:ascii="Arial" w:hAnsi="Arial" w:cs="Arial"/>
          <w:i/>
          <w:iCs/>
          <w:sz w:val="28"/>
          <w:szCs w:val="28"/>
        </w:rPr>
      </w:pPr>
    </w:p>
    <w:p w:rsidR="00FE6A66" w:rsidRDefault="00FE6A66" w:rsidP="001C7BCE">
      <w:pPr>
        <w:spacing w:line="480" w:lineRule="auto"/>
        <w:jc w:val="both"/>
        <w:rPr>
          <w:rFonts w:ascii="Arial" w:hAnsi="Arial" w:cs="Arial"/>
          <w:i/>
          <w:iCs/>
          <w:sz w:val="28"/>
          <w:szCs w:val="28"/>
        </w:rPr>
      </w:pPr>
    </w:p>
    <w:p w:rsidR="00FE6A66" w:rsidRDefault="00FE6A66" w:rsidP="001C7BCE">
      <w:pPr>
        <w:spacing w:line="480" w:lineRule="auto"/>
        <w:jc w:val="both"/>
        <w:rPr>
          <w:rFonts w:ascii="Arial" w:hAnsi="Arial" w:cs="Arial"/>
          <w:i/>
          <w:iCs/>
          <w:sz w:val="28"/>
          <w:szCs w:val="28"/>
        </w:rPr>
      </w:pPr>
    </w:p>
    <w:p w:rsidR="00FE6A66" w:rsidRDefault="00FE6A66" w:rsidP="001C7BCE">
      <w:pPr>
        <w:spacing w:line="480" w:lineRule="auto"/>
        <w:jc w:val="both"/>
        <w:rPr>
          <w:rFonts w:ascii="Arial" w:hAnsi="Arial" w:cs="Arial"/>
          <w:i/>
          <w:iCs/>
          <w:sz w:val="28"/>
          <w:szCs w:val="28"/>
        </w:rPr>
      </w:pPr>
    </w:p>
    <w:p w:rsidR="00FE6A66" w:rsidRDefault="00FE6A66" w:rsidP="001C7BCE">
      <w:pPr>
        <w:spacing w:line="480" w:lineRule="auto"/>
        <w:jc w:val="both"/>
        <w:rPr>
          <w:rFonts w:ascii="Arial" w:hAnsi="Arial" w:cs="Arial"/>
          <w:i/>
          <w:iCs/>
          <w:sz w:val="28"/>
          <w:szCs w:val="28"/>
        </w:rPr>
      </w:pPr>
    </w:p>
    <w:p w:rsidR="00FE6A66" w:rsidRDefault="00FE6A66" w:rsidP="001C7BCE">
      <w:pPr>
        <w:rPr>
          <w:rFonts w:ascii="Arial" w:hAnsi="Arial" w:cs="Arial"/>
          <w:i/>
          <w:iCs/>
          <w:sz w:val="28"/>
          <w:szCs w:val="28"/>
        </w:rPr>
      </w:pPr>
    </w:p>
    <w:p w:rsidR="00FE6A66" w:rsidRDefault="00FE6A66" w:rsidP="001C7BCE">
      <w:pPr>
        <w:rPr>
          <w:rFonts w:ascii="Arial" w:hAnsi="Arial" w:cs="Arial"/>
          <w:i/>
          <w:iCs/>
          <w:sz w:val="28"/>
          <w:szCs w:val="28"/>
        </w:rPr>
      </w:pPr>
    </w:p>
    <w:p w:rsidR="00FE6A66" w:rsidRDefault="00FE6A66" w:rsidP="001C7BCE">
      <w:pPr>
        <w:rPr>
          <w:rFonts w:ascii="Arial" w:hAnsi="Arial" w:cs="Arial"/>
          <w:i/>
          <w:iCs/>
          <w:sz w:val="28"/>
          <w:szCs w:val="28"/>
        </w:rPr>
      </w:pPr>
    </w:p>
    <w:p w:rsidR="00FE6A66" w:rsidRDefault="00FE6A66" w:rsidP="001C7BCE"/>
    <w:p w:rsidR="00FE6A66" w:rsidRDefault="00FE6A66" w:rsidP="001C7BCE">
      <w:pPr>
        <w:jc w:val="center"/>
      </w:pPr>
    </w:p>
    <w:p w:rsidR="00FE6A66" w:rsidRDefault="00FE6A66" w:rsidP="001C7BCE">
      <w:pPr>
        <w:jc w:val="center"/>
      </w:pPr>
    </w:p>
    <w:p w:rsidR="00FE6A66" w:rsidRDefault="009F1F19" w:rsidP="001C7BCE">
      <w:pPr>
        <w:jc w:val="center"/>
      </w:pPr>
      <w:r>
        <w:t>(Appendix F</w:t>
      </w:r>
      <w:r w:rsidR="00FE6A66">
        <w:t>)</w:t>
      </w:r>
    </w:p>
    <w:p w:rsidR="00FE6A66" w:rsidRDefault="00FE6A66" w:rsidP="001C7BCE">
      <w:pPr>
        <w:jc w:val="center"/>
      </w:pPr>
    </w:p>
    <w:p w:rsidR="00FE6A66" w:rsidRDefault="00FE6A66" w:rsidP="001C7BCE">
      <w:pPr>
        <w:jc w:val="center"/>
      </w:pPr>
    </w:p>
    <w:p w:rsidR="00FE6A66" w:rsidRDefault="00FE6A66" w:rsidP="00E21A17">
      <w:pPr>
        <w:pStyle w:val="ListParagraph"/>
        <w:ind w:left="1800"/>
        <w:rPr>
          <w:b/>
          <w:bCs/>
          <w:sz w:val="32"/>
          <w:szCs w:val="32"/>
          <w:u w:val="single"/>
        </w:rPr>
      </w:pPr>
      <w:r w:rsidRPr="00E21A17">
        <w:rPr>
          <w:b/>
          <w:bCs/>
          <w:sz w:val="32"/>
          <w:szCs w:val="32"/>
          <w:u w:val="single"/>
        </w:rPr>
        <w:t>Federal Contracts—Chart of Thresholds</w:t>
      </w:r>
    </w:p>
    <w:p w:rsidR="00FE6A66" w:rsidRPr="00E21A17" w:rsidRDefault="00FE6A66" w:rsidP="00E21A17">
      <w:pPr>
        <w:pStyle w:val="ListParagraph"/>
        <w:ind w:left="1800"/>
        <w:rPr>
          <w:b/>
          <w:bCs/>
          <w:u w:val="single"/>
        </w:rPr>
      </w:pPr>
    </w:p>
    <w:p w:rsidR="00FE6A66" w:rsidRPr="00F97D47" w:rsidRDefault="00FE6A66" w:rsidP="00E21A17"/>
    <w:tbl>
      <w:tblPr>
        <w:tblW w:w="98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2340"/>
        <w:gridCol w:w="3672"/>
      </w:tblGrid>
      <w:tr w:rsidR="00FE6A66" w:rsidRPr="007E756C">
        <w:trPr>
          <w:trHeight w:val="315"/>
        </w:trPr>
        <w:tc>
          <w:tcPr>
            <w:tcW w:w="3870" w:type="dxa"/>
            <w:noWrap/>
            <w:vAlign w:val="bottom"/>
          </w:tcPr>
          <w:p w:rsidR="00FE6A66" w:rsidRPr="007E756C" w:rsidRDefault="00FE6A66" w:rsidP="00D40B92">
            <w:pPr>
              <w:spacing w:line="360" w:lineRule="auto"/>
              <w:rPr>
                <w:b/>
                <w:bCs/>
                <w:color w:val="000000"/>
                <w:sz w:val="26"/>
                <w:szCs w:val="26"/>
                <w:u w:val="single"/>
              </w:rPr>
            </w:pPr>
            <w:r>
              <w:rPr>
                <w:b/>
                <w:bCs/>
                <w:color w:val="000000"/>
                <w:sz w:val="26"/>
                <w:szCs w:val="26"/>
                <w:u w:val="single"/>
              </w:rPr>
              <w:t xml:space="preserve">Description of </w:t>
            </w:r>
            <w:r w:rsidRPr="007E756C">
              <w:rPr>
                <w:b/>
                <w:bCs/>
                <w:color w:val="000000"/>
                <w:sz w:val="26"/>
                <w:szCs w:val="26"/>
                <w:u w:val="single"/>
              </w:rPr>
              <w:t>Goods/Services</w:t>
            </w:r>
          </w:p>
        </w:tc>
        <w:tc>
          <w:tcPr>
            <w:tcW w:w="2340" w:type="dxa"/>
          </w:tcPr>
          <w:p w:rsidR="00FE6A66" w:rsidRPr="007E756C" w:rsidRDefault="00FE6A66" w:rsidP="00D40B92">
            <w:pPr>
              <w:jc w:val="center"/>
              <w:rPr>
                <w:b/>
                <w:bCs/>
                <w:color w:val="000000"/>
                <w:sz w:val="26"/>
                <w:szCs w:val="26"/>
                <w:u w:val="single"/>
              </w:rPr>
            </w:pPr>
            <w:r w:rsidRPr="007E756C">
              <w:rPr>
                <w:b/>
                <w:bCs/>
                <w:color w:val="000000"/>
                <w:sz w:val="26"/>
                <w:szCs w:val="26"/>
                <w:u w:val="single"/>
              </w:rPr>
              <w:t>Amount</w:t>
            </w:r>
          </w:p>
        </w:tc>
        <w:tc>
          <w:tcPr>
            <w:tcW w:w="3672" w:type="dxa"/>
            <w:noWrap/>
            <w:vAlign w:val="bottom"/>
          </w:tcPr>
          <w:p w:rsidR="00FE6A66" w:rsidRPr="007E756C" w:rsidRDefault="00FE6A66" w:rsidP="00D40B92">
            <w:pPr>
              <w:spacing w:line="360" w:lineRule="auto"/>
              <w:rPr>
                <w:color w:val="000000"/>
                <w:sz w:val="26"/>
                <w:szCs w:val="26"/>
              </w:rPr>
            </w:pPr>
            <w:r w:rsidRPr="007E756C">
              <w:rPr>
                <w:b/>
                <w:bCs/>
                <w:color w:val="000000"/>
                <w:sz w:val="26"/>
                <w:szCs w:val="26"/>
                <w:u w:val="single"/>
              </w:rPr>
              <w:t>Procurement Method</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Goods and Services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Sound Business Practice</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Goods and Services</w:t>
            </w:r>
          </w:p>
        </w:tc>
        <w:tc>
          <w:tcPr>
            <w:tcW w:w="2340" w:type="dxa"/>
          </w:tcPr>
          <w:p w:rsidR="00FE6A66" w:rsidRPr="007E756C" w:rsidRDefault="00FE6A66" w:rsidP="00D40B92">
            <w:pPr>
              <w:jc w:val="center"/>
              <w:rPr>
                <w:color w:val="000000"/>
              </w:rPr>
            </w:pPr>
            <w:r>
              <w:rPr>
                <w:color w:val="000000"/>
              </w:rPr>
              <w:t>$3,000-$39</w:t>
            </w:r>
            <w:r w:rsidRPr="007E756C">
              <w:rPr>
                <w:color w:val="000000"/>
              </w:rPr>
              <w:t>,999</w:t>
            </w:r>
          </w:p>
        </w:tc>
        <w:tc>
          <w:tcPr>
            <w:tcW w:w="3672" w:type="dxa"/>
            <w:noWrap/>
            <w:vAlign w:val="bottom"/>
          </w:tcPr>
          <w:p w:rsidR="00FE6A66" w:rsidRPr="007E756C" w:rsidRDefault="00FE6A66" w:rsidP="00D40B92">
            <w:pPr>
              <w:rPr>
                <w:color w:val="000000"/>
              </w:rPr>
            </w:pPr>
            <w:r w:rsidRPr="007E756C">
              <w:rPr>
                <w:color w:val="000000"/>
              </w:rPr>
              <w:t>Quotation or Bid</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Goods and Services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Bid</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Services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Services</w:t>
            </w:r>
          </w:p>
        </w:tc>
        <w:tc>
          <w:tcPr>
            <w:tcW w:w="2340" w:type="dxa"/>
          </w:tcPr>
          <w:p w:rsidR="00FE6A66" w:rsidRPr="007E756C" w:rsidRDefault="00FE6A66" w:rsidP="00D40B92">
            <w:pPr>
              <w:jc w:val="center"/>
              <w:rPr>
                <w:color w:val="000000"/>
              </w:rPr>
            </w:pPr>
            <w:r>
              <w:rPr>
                <w:color w:val="000000"/>
              </w:rPr>
              <w:t>$3,000-$39</w:t>
            </w:r>
            <w:r w:rsidRPr="007E756C">
              <w:rPr>
                <w:color w:val="000000"/>
              </w:rPr>
              <w:t>,999</w:t>
            </w:r>
          </w:p>
        </w:tc>
        <w:tc>
          <w:tcPr>
            <w:tcW w:w="3672" w:type="dxa"/>
            <w:noWrap/>
            <w:vAlign w:val="bottom"/>
          </w:tcPr>
          <w:p w:rsidR="00FE6A66" w:rsidRPr="007E756C" w:rsidRDefault="00FE6A66" w:rsidP="00D40B92">
            <w:pPr>
              <w:rPr>
                <w:color w:val="000000"/>
              </w:rPr>
            </w:pPr>
            <w:r w:rsidRPr="007E756C">
              <w:rPr>
                <w:color w:val="000000"/>
              </w:rPr>
              <w:t>Request for Proposals (RFP)*</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Services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Competitive Contracting</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Educational Consultant Services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Educational Consultant Services</w:t>
            </w:r>
          </w:p>
        </w:tc>
        <w:tc>
          <w:tcPr>
            <w:tcW w:w="2340" w:type="dxa"/>
          </w:tcPr>
          <w:p w:rsidR="00FE6A66" w:rsidRPr="007E756C" w:rsidRDefault="00FE6A66" w:rsidP="00D40B92">
            <w:pPr>
              <w:jc w:val="center"/>
              <w:rPr>
                <w:color w:val="000000"/>
              </w:rPr>
            </w:pPr>
            <w:r>
              <w:rPr>
                <w:color w:val="000000"/>
              </w:rPr>
              <w:t>$3,000 - $39</w:t>
            </w:r>
            <w:r w:rsidRPr="007E756C">
              <w:rPr>
                <w:color w:val="000000"/>
              </w:rPr>
              <w:t>,999</w:t>
            </w:r>
          </w:p>
        </w:tc>
        <w:tc>
          <w:tcPr>
            <w:tcW w:w="3672" w:type="dxa"/>
            <w:noWrap/>
            <w:vAlign w:val="bottom"/>
          </w:tcPr>
          <w:p w:rsidR="00FE6A66" w:rsidRPr="007E756C" w:rsidRDefault="00FE6A66" w:rsidP="00D40B92">
            <w:pPr>
              <w:rPr>
                <w:color w:val="000000"/>
              </w:rPr>
            </w:pPr>
            <w:r w:rsidRPr="007E756C">
              <w:rPr>
                <w:color w:val="000000"/>
              </w:rPr>
              <w:t>Request for Proposals (RFP)*</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Educational Consultant Services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Competitive Contracting</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Instructional Improvement Services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Instructional Improvement Services</w:t>
            </w:r>
          </w:p>
        </w:tc>
        <w:tc>
          <w:tcPr>
            <w:tcW w:w="2340" w:type="dxa"/>
          </w:tcPr>
          <w:p w:rsidR="00FE6A66" w:rsidRPr="007E756C" w:rsidRDefault="00FE6A66" w:rsidP="00D40B92">
            <w:pPr>
              <w:jc w:val="center"/>
              <w:rPr>
                <w:color w:val="000000"/>
              </w:rPr>
            </w:pPr>
            <w:r>
              <w:rPr>
                <w:color w:val="000000"/>
              </w:rPr>
              <w:t>$3,000 - $39</w:t>
            </w:r>
            <w:r w:rsidRPr="007E756C">
              <w:rPr>
                <w:color w:val="000000"/>
              </w:rPr>
              <w:t>,999</w:t>
            </w:r>
          </w:p>
        </w:tc>
        <w:tc>
          <w:tcPr>
            <w:tcW w:w="3672" w:type="dxa"/>
            <w:noWrap/>
            <w:vAlign w:val="bottom"/>
          </w:tcPr>
          <w:p w:rsidR="00FE6A66" w:rsidRPr="007E756C" w:rsidRDefault="00FE6A66" w:rsidP="00D40B92">
            <w:pPr>
              <w:rPr>
                <w:color w:val="000000"/>
              </w:rPr>
            </w:pPr>
            <w:r w:rsidRPr="007E756C">
              <w:rPr>
                <w:color w:val="000000"/>
              </w:rPr>
              <w:t>Request for Proposals (RFP)*</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Instructional Improvement Services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Competitive Contracting</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Development Services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Development Services</w:t>
            </w:r>
          </w:p>
        </w:tc>
        <w:tc>
          <w:tcPr>
            <w:tcW w:w="2340" w:type="dxa"/>
          </w:tcPr>
          <w:p w:rsidR="00FE6A66" w:rsidRPr="007E756C" w:rsidRDefault="00FE6A66" w:rsidP="00D40B92">
            <w:pPr>
              <w:jc w:val="center"/>
              <w:rPr>
                <w:color w:val="000000"/>
              </w:rPr>
            </w:pPr>
            <w:r>
              <w:rPr>
                <w:color w:val="000000"/>
              </w:rPr>
              <w:t>$3,000 - $39</w:t>
            </w:r>
            <w:r w:rsidRPr="007E756C">
              <w:rPr>
                <w:color w:val="000000"/>
              </w:rPr>
              <w:t>,999</w:t>
            </w:r>
          </w:p>
        </w:tc>
        <w:tc>
          <w:tcPr>
            <w:tcW w:w="3672" w:type="dxa"/>
            <w:noWrap/>
            <w:vAlign w:val="bottom"/>
          </w:tcPr>
          <w:p w:rsidR="00FE6A66" w:rsidRPr="007E756C" w:rsidRDefault="00FE6A66" w:rsidP="00D40B92">
            <w:pPr>
              <w:rPr>
                <w:color w:val="000000"/>
              </w:rPr>
            </w:pPr>
            <w:r w:rsidRPr="007E756C">
              <w:rPr>
                <w:color w:val="000000"/>
              </w:rPr>
              <w:t>Request for Proposals (RFP)*</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Professional Development Services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Competitive Contracting</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 xml:space="preserve">Sole Source (Proprietary) </w:t>
            </w:r>
            <w:r w:rsidRPr="007E756C">
              <w:rPr>
                <w:color w:val="000000"/>
                <w:vertAlign w:val="superscript"/>
              </w:rPr>
              <w:t>(a)</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vAlign w:val="bottom"/>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 xml:space="preserve">Sole Source (Proprietary) </w:t>
            </w:r>
            <w:r w:rsidRPr="007E756C">
              <w:rPr>
                <w:color w:val="000000"/>
                <w:vertAlign w:val="superscript"/>
              </w:rPr>
              <w:t>(a)</w:t>
            </w:r>
          </w:p>
        </w:tc>
        <w:tc>
          <w:tcPr>
            <w:tcW w:w="2340" w:type="dxa"/>
          </w:tcPr>
          <w:p w:rsidR="00FE6A66" w:rsidRPr="007E756C" w:rsidRDefault="00FE6A66" w:rsidP="00D40B92">
            <w:pPr>
              <w:jc w:val="center"/>
              <w:rPr>
                <w:color w:val="000000"/>
              </w:rPr>
            </w:pPr>
            <w:r>
              <w:rPr>
                <w:color w:val="000000"/>
              </w:rPr>
              <w:t>$3,000 - $39</w:t>
            </w:r>
            <w:r w:rsidRPr="007E756C">
              <w:rPr>
                <w:color w:val="000000"/>
              </w:rPr>
              <w:t>,999</w:t>
            </w:r>
          </w:p>
        </w:tc>
        <w:tc>
          <w:tcPr>
            <w:tcW w:w="3672" w:type="dxa"/>
            <w:noWrap/>
            <w:vAlign w:val="bottom"/>
          </w:tcPr>
          <w:p w:rsidR="00FE6A66" w:rsidRPr="007E756C" w:rsidRDefault="00FE6A66" w:rsidP="00D40B92">
            <w:pPr>
              <w:rPr>
                <w:color w:val="000000"/>
                <w:highlight w:val="yellow"/>
              </w:rPr>
            </w:pPr>
            <w:r w:rsidRPr="007E756C">
              <w:rPr>
                <w:color w:val="000000"/>
              </w:rPr>
              <w:t>Proprietary Quotation</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 xml:space="preserve">Sole Source (Proprietary) </w:t>
            </w:r>
            <w:r w:rsidRPr="007E756C">
              <w:rPr>
                <w:color w:val="000000"/>
                <w:vertAlign w:val="superscript"/>
              </w:rPr>
              <w:t>(a)</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vAlign w:val="bottom"/>
          </w:tcPr>
          <w:p w:rsidR="00FE6A66" w:rsidRPr="007E756C" w:rsidRDefault="00FE6A66" w:rsidP="00D40B92">
            <w:pPr>
              <w:rPr>
                <w:color w:val="000000"/>
              </w:rPr>
            </w:pPr>
            <w:r w:rsidRPr="007E756C">
              <w:rPr>
                <w:color w:val="000000"/>
              </w:rPr>
              <w:t>Proprietary Bid</w:t>
            </w:r>
          </w:p>
        </w:tc>
      </w:tr>
      <w:tr w:rsidR="00FE6A66" w:rsidRPr="007E756C">
        <w:trPr>
          <w:trHeight w:val="300"/>
        </w:trPr>
        <w:tc>
          <w:tcPr>
            <w:tcW w:w="3870" w:type="dxa"/>
            <w:noWrap/>
            <w:vAlign w:val="bottom"/>
          </w:tcPr>
          <w:p w:rsidR="00FE6A66" w:rsidRPr="007E756C" w:rsidRDefault="00FE6A66" w:rsidP="00D40B92">
            <w:pPr>
              <w:rPr>
                <w:color w:val="000000"/>
              </w:rPr>
            </w:pPr>
          </w:p>
        </w:tc>
        <w:tc>
          <w:tcPr>
            <w:tcW w:w="2340" w:type="dxa"/>
          </w:tcPr>
          <w:p w:rsidR="00FE6A66" w:rsidRPr="007E756C" w:rsidRDefault="00FE6A66" w:rsidP="00D40B92">
            <w:pPr>
              <w:jc w:val="center"/>
              <w:rPr>
                <w:color w:val="000000"/>
              </w:rPr>
            </w:pPr>
          </w:p>
        </w:tc>
        <w:tc>
          <w:tcPr>
            <w:tcW w:w="3672" w:type="dxa"/>
            <w:noWrap/>
            <w:vAlign w:val="bottom"/>
          </w:tcPr>
          <w:p w:rsidR="00FE6A66" w:rsidRPr="007E756C" w:rsidRDefault="00FE6A66" w:rsidP="00D40B92">
            <w:pPr>
              <w:rPr>
                <w:color w:val="000000"/>
              </w:rPr>
            </w:pP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Services Provided by Government Units/Schools</w:t>
            </w:r>
          </w:p>
        </w:tc>
        <w:tc>
          <w:tcPr>
            <w:tcW w:w="2340" w:type="dxa"/>
          </w:tcPr>
          <w:p w:rsidR="00FE6A66" w:rsidRPr="007E756C" w:rsidRDefault="00FE6A66" w:rsidP="00D40B92">
            <w:pPr>
              <w:jc w:val="center"/>
              <w:rPr>
                <w:color w:val="000000"/>
              </w:rPr>
            </w:pPr>
            <w:r w:rsidRPr="007E756C">
              <w:rPr>
                <w:color w:val="000000"/>
              </w:rPr>
              <w:t>Less than $3,000</w:t>
            </w:r>
          </w:p>
        </w:tc>
        <w:tc>
          <w:tcPr>
            <w:tcW w:w="3672" w:type="dxa"/>
            <w:noWrap/>
          </w:tcPr>
          <w:p w:rsidR="00FE6A66" w:rsidRPr="007E756C" w:rsidRDefault="00FE6A66" w:rsidP="00D40B92">
            <w:pPr>
              <w:rPr>
                <w:color w:val="000000"/>
              </w:rPr>
            </w:pPr>
            <w:r w:rsidRPr="007E756C">
              <w:rPr>
                <w:color w:val="000000"/>
              </w:rPr>
              <w:t>Simple Proposal</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Services Provided by Government Units/Schools</w:t>
            </w:r>
          </w:p>
        </w:tc>
        <w:tc>
          <w:tcPr>
            <w:tcW w:w="2340" w:type="dxa"/>
          </w:tcPr>
          <w:p w:rsidR="00FE6A66" w:rsidRPr="007E756C" w:rsidRDefault="00FE6A66" w:rsidP="00D40B92">
            <w:pPr>
              <w:jc w:val="center"/>
              <w:rPr>
                <w:color w:val="000000"/>
              </w:rPr>
            </w:pPr>
            <w:r>
              <w:rPr>
                <w:color w:val="000000"/>
              </w:rPr>
              <w:t>$3,000 - $39</w:t>
            </w:r>
            <w:r w:rsidRPr="007E756C">
              <w:rPr>
                <w:color w:val="000000"/>
              </w:rPr>
              <w:t>,999</w:t>
            </w:r>
          </w:p>
        </w:tc>
        <w:tc>
          <w:tcPr>
            <w:tcW w:w="3672" w:type="dxa"/>
            <w:noWrap/>
          </w:tcPr>
          <w:p w:rsidR="00FE6A66" w:rsidRPr="007E756C" w:rsidRDefault="00FE6A66" w:rsidP="00D40B92">
            <w:pPr>
              <w:rPr>
                <w:color w:val="000000"/>
              </w:rPr>
            </w:pPr>
            <w:r w:rsidRPr="007E756C">
              <w:rPr>
                <w:color w:val="000000"/>
              </w:rPr>
              <w:t>Request for Proposals (RFP)*</w:t>
            </w:r>
          </w:p>
        </w:tc>
      </w:tr>
      <w:tr w:rsidR="00FE6A66" w:rsidRPr="007E756C">
        <w:trPr>
          <w:trHeight w:val="300"/>
        </w:trPr>
        <w:tc>
          <w:tcPr>
            <w:tcW w:w="3870" w:type="dxa"/>
            <w:noWrap/>
            <w:vAlign w:val="bottom"/>
          </w:tcPr>
          <w:p w:rsidR="00FE6A66" w:rsidRPr="007E756C" w:rsidRDefault="00FE6A66" w:rsidP="00D40B92">
            <w:pPr>
              <w:rPr>
                <w:color w:val="000000"/>
              </w:rPr>
            </w:pPr>
            <w:r w:rsidRPr="007E756C">
              <w:rPr>
                <w:color w:val="000000"/>
              </w:rPr>
              <w:t>Services Provided by Government Units/Schools</w:t>
            </w:r>
          </w:p>
        </w:tc>
        <w:tc>
          <w:tcPr>
            <w:tcW w:w="2340" w:type="dxa"/>
          </w:tcPr>
          <w:p w:rsidR="00FE6A66" w:rsidRPr="007E756C" w:rsidRDefault="00FE6A66" w:rsidP="00D40B92">
            <w:pPr>
              <w:jc w:val="center"/>
              <w:rPr>
                <w:color w:val="000000"/>
              </w:rPr>
            </w:pPr>
            <w:r>
              <w:rPr>
                <w:color w:val="000000"/>
              </w:rPr>
              <w:t>$40,000</w:t>
            </w:r>
            <w:r w:rsidRPr="007E756C">
              <w:rPr>
                <w:color w:val="000000"/>
              </w:rPr>
              <w:t xml:space="preserve"> or more</w:t>
            </w:r>
          </w:p>
        </w:tc>
        <w:tc>
          <w:tcPr>
            <w:tcW w:w="3672" w:type="dxa"/>
            <w:noWrap/>
          </w:tcPr>
          <w:p w:rsidR="00FE6A66" w:rsidRPr="007E756C" w:rsidRDefault="00FE6A66" w:rsidP="00D40B92">
            <w:pPr>
              <w:rPr>
                <w:color w:val="000000"/>
              </w:rPr>
            </w:pPr>
            <w:r w:rsidRPr="007E756C">
              <w:rPr>
                <w:color w:val="000000"/>
              </w:rPr>
              <w:t>Competitive Contracting</w:t>
            </w:r>
          </w:p>
        </w:tc>
      </w:tr>
    </w:tbl>
    <w:p w:rsidR="00FE6A66" w:rsidRDefault="00FE6A66" w:rsidP="00E21A17"/>
    <w:p w:rsidR="00FE6A66" w:rsidRDefault="00FE6A66" w:rsidP="00E21A17">
      <w:pPr>
        <w:rPr>
          <w:b/>
          <w:bCs/>
        </w:rPr>
      </w:pPr>
      <w:r>
        <w:rPr>
          <w:b/>
          <w:bCs/>
        </w:rPr>
        <w:t>Based upon a QPA purchasing agent bid threshold of $40,000.</w:t>
      </w:r>
    </w:p>
    <w:p w:rsidR="00FE6A66" w:rsidRPr="00D40B92" w:rsidRDefault="00FE6A66" w:rsidP="00E21A17">
      <w:pPr>
        <w:rPr>
          <w:b/>
          <w:bCs/>
        </w:rPr>
      </w:pPr>
      <w:r>
        <w:rPr>
          <w:b/>
          <w:bCs/>
        </w:rPr>
        <w:t>The non QPA purchasing agent bid threshold is $29,000.</w:t>
      </w:r>
    </w:p>
    <w:p w:rsidR="00FE6A66" w:rsidRPr="00AE38A8" w:rsidRDefault="00FE6A66" w:rsidP="00E21A17">
      <w:pPr>
        <w:rPr>
          <w:b/>
          <w:bCs/>
        </w:rPr>
      </w:pPr>
      <w:r w:rsidRPr="00AE38A8">
        <w:rPr>
          <w:b/>
          <w:bCs/>
        </w:rPr>
        <w:t xml:space="preserve">     *RFP’</w:t>
      </w:r>
      <w:r>
        <w:rPr>
          <w:b/>
          <w:bCs/>
        </w:rPr>
        <w:t>s must be publicized when federal funds are being used.</w:t>
      </w:r>
    </w:p>
    <w:p w:rsidR="00FE6A66" w:rsidRPr="00A10A4D" w:rsidRDefault="00FE6A66" w:rsidP="00E21A17">
      <w:pPr>
        <w:rPr>
          <w:sz w:val="16"/>
          <w:szCs w:val="16"/>
        </w:rPr>
      </w:pPr>
      <w:r>
        <w:t xml:space="preserve"> </w:t>
      </w:r>
    </w:p>
    <w:p w:rsidR="00FE6A66" w:rsidRDefault="009F1F19" w:rsidP="00E21A17">
      <w:pPr>
        <w:jc w:val="center"/>
      </w:pPr>
      <w:r>
        <w:t>(Appendix G</w:t>
      </w:r>
      <w:r w:rsidR="00FE6A66">
        <w:t>)</w:t>
      </w:r>
    </w:p>
    <w:p w:rsidR="00FE6A66" w:rsidRDefault="00FE6A66" w:rsidP="00D40B92"/>
    <w:tbl>
      <w:tblPr>
        <w:tblW w:w="10530" w:type="dxa"/>
        <w:tblInd w:w="2" w:type="dxa"/>
        <w:tblLayout w:type="fixed"/>
        <w:tblLook w:val="01E0" w:firstRow="1" w:lastRow="1" w:firstColumn="1" w:lastColumn="1" w:noHBand="0" w:noVBand="0"/>
      </w:tblPr>
      <w:tblGrid>
        <w:gridCol w:w="1657"/>
        <w:gridCol w:w="7253"/>
        <w:gridCol w:w="1620"/>
      </w:tblGrid>
      <w:tr w:rsidR="00FE6A66">
        <w:tc>
          <w:tcPr>
            <w:tcW w:w="1657" w:type="dxa"/>
          </w:tcPr>
          <w:p w:rsidR="00FE6A66" w:rsidRDefault="00FE6A66" w:rsidP="00D40B92">
            <w:pPr>
              <w:tabs>
                <w:tab w:val="center" w:pos="720"/>
              </w:tabs>
              <w:spacing w:line="256" w:lineRule="auto"/>
              <w:rPr>
                <w:rFonts w:ascii="Bookman Old Style" w:hAnsi="Bookman Old Style" w:cs="Bookman Old Style"/>
                <w:b/>
                <w:bCs/>
                <w:i/>
                <w:iCs/>
              </w:rPr>
            </w:pPr>
            <w:r>
              <w:rPr>
                <w:rFonts w:ascii="Bookman Old Style" w:hAnsi="Bookman Old Style" w:cs="Bookman Old Style"/>
                <w:b/>
                <w:bCs/>
                <w:i/>
                <w:iCs/>
              </w:rPr>
              <w:tab/>
              <w:t xml:space="preserve">Textbook </w:t>
            </w:r>
          </w:p>
          <w:p w:rsidR="00FE6A66" w:rsidRDefault="00FE6A66" w:rsidP="00D40B92">
            <w:pPr>
              <w:spacing w:line="256" w:lineRule="auto"/>
              <w:jc w:val="center"/>
              <w:rPr>
                <w:rFonts w:ascii="Bookman Old Style" w:hAnsi="Bookman Old Style" w:cs="Bookman Old Style"/>
              </w:rPr>
            </w:pPr>
            <w:r>
              <w:rPr>
                <w:rFonts w:ascii="Bookman Old Style" w:hAnsi="Bookman Old Style" w:cs="Bookman Old Style"/>
                <w:b/>
                <w:bCs/>
                <w:i/>
                <w:iCs/>
              </w:rPr>
              <w:t>Purchases</w:t>
            </w:r>
          </w:p>
        </w:tc>
        <w:tc>
          <w:tcPr>
            <w:tcW w:w="7253" w:type="dxa"/>
          </w:tcPr>
          <w:p w:rsidR="00FE6A66" w:rsidRDefault="00FE6A66" w:rsidP="00D40B92">
            <w:pPr>
              <w:spacing w:line="256" w:lineRule="auto"/>
              <w:jc w:val="center"/>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Pr="0067130F">
              <w:rPr>
                <w:rFonts w:ascii="Bookman Old Style" w:hAnsi="Bookman Old Style" w:cs="Bookman Old Style"/>
                <w:b/>
                <w:bCs/>
                <w:sz w:val="28"/>
                <w:szCs w:val="28"/>
              </w:rPr>
              <w:t>CLEMENTON</w:t>
            </w:r>
            <w:r>
              <w:rPr>
                <w:rFonts w:ascii="Bookman Old Style" w:hAnsi="Bookman Old Style" w:cs="Bookman Old Style"/>
                <w:b/>
                <w:bCs/>
                <w:sz w:val="28"/>
                <w:szCs w:val="28"/>
              </w:rPr>
              <w:t xml:space="preserve"> BOARD OF EDUCATION</w:t>
            </w:r>
          </w:p>
          <w:p w:rsidR="00FE6A66" w:rsidRDefault="00FE6A66" w:rsidP="00D40B92">
            <w:pPr>
              <w:spacing w:line="256" w:lineRule="auto"/>
              <w:jc w:val="center"/>
              <w:rPr>
                <w:rFonts w:ascii="Bookman Old Style" w:hAnsi="Bookman Old Style" w:cs="Bookman Old Style"/>
                <w:b/>
                <w:bCs/>
              </w:rPr>
            </w:pPr>
            <w:r>
              <w:rPr>
                <w:rFonts w:ascii="Bookman Old Style" w:hAnsi="Bookman Old Style" w:cs="Bookman Old Style"/>
                <w:b/>
                <w:bCs/>
              </w:rPr>
              <w:t>Office of the School Business Administrator</w:t>
            </w:r>
          </w:p>
          <w:p w:rsidR="00FE6A66" w:rsidRDefault="00FE6A66" w:rsidP="00D40B92">
            <w:pPr>
              <w:spacing w:line="256" w:lineRule="auto"/>
              <w:jc w:val="center"/>
              <w:rPr>
                <w:rFonts w:ascii="Bookman Old Style" w:hAnsi="Bookman Old Style" w:cs="Bookman Old Style"/>
                <w:b/>
                <w:bCs/>
              </w:rPr>
            </w:pPr>
          </w:p>
        </w:tc>
        <w:tc>
          <w:tcPr>
            <w:tcW w:w="1620" w:type="dxa"/>
          </w:tcPr>
          <w:p w:rsidR="00FE6A66" w:rsidRDefault="00FE6A66" w:rsidP="00D40B92">
            <w:pPr>
              <w:spacing w:line="256" w:lineRule="auto"/>
              <w:jc w:val="center"/>
              <w:rPr>
                <w:rFonts w:ascii="Bookman Old Style" w:hAnsi="Bookman Old Style" w:cs="Bookman Old Style"/>
                <w:b/>
                <w:bCs/>
                <w:i/>
                <w:iCs/>
                <w:u w:val="single"/>
              </w:rPr>
            </w:pPr>
            <w:r>
              <w:rPr>
                <w:rFonts w:ascii="Bookman Old Style" w:hAnsi="Bookman Old Style" w:cs="Bookman Old Style"/>
                <w:b/>
                <w:bCs/>
                <w:i/>
                <w:iCs/>
                <w:u w:val="single"/>
              </w:rPr>
              <w:t xml:space="preserve">Textbook </w:t>
            </w:r>
          </w:p>
          <w:p w:rsidR="00FE6A66" w:rsidRDefault="00FE6A66" w:rsidP="00D40B92">
            <w:pPr>
              <w:spacing w:line="256" w:lineRule="auto"/>
              <w:jc w:val="center"/>
              <w:rPr>
                <w:rFonts w:ascii="Bookman Old Style" w:hAnsi="Bookman Old Style" w:cs="Bookman Old Style"/>
              </w:rPr>
            </w:pPr>
            <w:r>
              <w:rPr>
                <w:rFonts w:ascii="Bookman Old Style" w:hAnsi="Bookman Old Style" w:cs="Bookman Old Style"/>
                <w:b/>
                <w:bCs/>
                <w:i/>
                <w:iCs/>
                <w:u w:val="single"/>
              </w:rPr>
              <w:t>Purchases</w:t>
            </w:r>
          </w:p>
        </w:tc>
      </w:tr>
    </w:tbl>
    <w:p w:rsidR="00FE6A66" w:rsidRDefault="00FE6A66" w:rsidP="00D02E46">
      <w:pPr>
        <w:pBdr>
          <w:top w:val="single" w:sz="4" w:space="1" w:color="auto"/>
          <w:left w:val="single" w:sz="4" w:space="0" w:color="auto"/>
          <w:bottom w:val="single" w:sz="4" w:space="1" w:color="auto"/>
          <w:right w:val="single" w:sz="4" w:space="0" w:color="auto"/>
        </w:pBdr>
        <w:tabs>
          <w:tab w:val="left" w:pos="8820"/>
        </w:tabs>
        <w:ind w:left="720" w:right="1116"/>
        <w:rPr>
          <w:rFonts w:ascii="Bookman Old Style" w:hAnsi="Bookman Old Style" w:cs="Bookman Old Style"/>
          <w:b/>
          <w:bCs/>
        </w:rPr>
      </w:pPr>
      <w:r>
        <w:rPr>
          <w:rFonts w:ascii="Bookman Old Style" w:hAnsi="Bookman Old Style" w:cs="Bookman Old Style"/>
          <w:b/>
          <w:bCs/>
        </w:rPr>
        <w:t xml:space="preserve">                          Textbook Order Rationale Form</w:t>
      </w:r>
    </w:p>
    <w:p w:rsidR="00FE6A66" w:rsidRDefault="00FE6A66" w:rsidP="00D02E46">
      <w:pPr>
        <w:rPr>
          <w:rFonts w:ascii="Bookman Old Style" w:hAnsi="Bookman Old Style" w:cs="Bookman Old Style"/>
        </w:rPr>
      </w:pPr>
    </w:p>
    <w:tbl>
      <w:tblPr>
        <w:tblW w:w="9828" w:type="dxa"/>
        <w:tblInd w:w="2" w:type="dxa"/>
        <w:tblLook w:val="01E0" w:firstRow="1" w:lastRow="1" w:firstColumn="1" w:lastColumn="1" w:noHBand="0" w:noVBand="0"/>
      </w:tblPr>
      <w:tblGrid>
        <w:gridCol w:w="468"/>
        <w:gridCol w:w="9360"/>
      </w:tblGrid>
      <w:tr w:rsidR="00FE6A66">
        <w:tc>
          <w:tcPr>
            <w:tcW w:w="4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A.</w:t>
            </w:r>
          </w:p>
        </w:tc>
        <w:tc>
          <w:tcPr>
            <w:tcW w:w="9360"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u w:val="single"/>
              </w:rPr>
              <w:t>Conditions of Purchase – New Jersey Administrative Code 6A:23A-9.3 (c)(12)</w:t>
            </w:r>
          </w:p>
        </w:tc>
      </w:tr>
      <w:tr w:rsidR="00FE6A66">
        <w:tc>
          <w:tcPr>
            <w:tcW w:w="468" w:type="dxa"/>
          </w:tcPr>
          <w:p w:rsidR="00FE6A66" w:rsidRDefault="00FE6A66" w:rsidP="00D40B92">
            <w:pPr>
              <w:spacing w:line="256" w:lineRule="auto"/>
              <w:rPr>
                <w:rFonts w:ascii="Bookman Old Style" w:hAnsi="Bookman Old Style" w:cs="Bookman Old Style"/>
              </w:rPr>
            </w:pPr>
          </w:p>
        </w:tc>
        <w:tc>
          <w:tcPr>
            <w:tcW w:w="9360"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ab/>
            </w:r>
          </w:p>
          <w:p w:rsidR="00FE6A66" w:rsidRDefault="00FE6A66" w:rsidP="00D40B92">
            <w:pPr>
              <w:spacing w:line="256" w:lineRule="auto"/>
              <w:rPr>
                <w:rFonts w:ascii="Bookman Old Style" w:hAnsi="Bookman Old Style" w:cs="Bookman Old Style"/>
                <w:u w:val="single"/>
              </w:rPr>
            </w:pPr>
            <w:r>
              <w:rPr>
                <w:rFonts w:ascii="Bookman Old Style" w:hAnsi="Bookman Old Style" w:cs="Bookman Old Style"/>
              </w:rPr>
              <w:t>Please check the appropriate box(es) that apply to the purchase.</w:t>
            </w:r>
          </w:p>
        </w:tc>
      </w:tr>
    </w:tbl>
    <w:p w:rsidR="00FE6A66" w:rsidRDefault="00FE6A66" w:rsidP="00D02E46">
      <w:pPr>
        <w:rPr>
          <w:rFonts w:ascii="Bookman Old Style" w:hAnsi="Bookman Old Style" w:cs="Bookman Old Style"/>
        </w:rPr>
      </w:pPr>
    </w:p>
    <w:tbl>
      <w:tblPr>
        <w:tblW w:w="8928" w:type="dxa"/>
        <w:tblInd w:w="2" w:type="dxa"/>
        <w:tblLook w:val="01E0" w:firstRow="1" w:lastRow="1" w:firstColumn="1" w:lastColumn="1" w:noHBand="0" w:noVBand="0"/>
      </w:tblPr>
      <w:tblGrid>
        <w:gridCol w:w="517"/>
        <w:gridCol w:w="543"/>
        <w:gridCol w:w="7868"/>
      </w:tblGrid>
      <w:tr w:rsidR="00FE6A66">
        <w:tc>
          <w:tcPr>
            <w:tcW w:w="517" w:type="dxa"/>
          </w:tcPr>
          <w:p w:rsidR="00FE6A66" w:rsidRDefault="00FE6A66" w:rsidP="00D40B92">
            <w:pPr>
              <w:spacing w:line="256" w:lineRule="auto"/>
              <w:rPr>
                <w:rFonts w:ascii="Bookman Old Style" w:hAnsi="Bookman Old Style" w:cs="Bookman Old Style"/>
              </w:rPr>
            </w:pPr>
          </w:p>
        </w:tc>
        <w:tc>
          <w:tcPr>
            <w:tcW w:w="543"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w:t>
            </w:r>
          </w:p>
        </w:tc>
        <w:tc>
          <w:tcPr>
            <w:tcW w:w="78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Purchase is in accordance with the textbook replacement plan;</w:t>
            </w:r>
          </w:p>
        </w:tc>
      </w:tr>
      <w:tr w:rsidR="00FE6A66">
        <w:tc>
          <w:tcPr>
            <w:tcW w:w="517" w:type="dxa"/>
          </w:tcPr>
          <w:p w:rsidR="00FE6A66" w:rsidRDefault="00FE6A66" w:rsidP="00D40B92">
            <w:pPr>
              <w:spacing w:line="256" w:lineRule="auto"/>
              <w:rPr>
                <w:rFonts w:ascii="Bookman Old Style" w:hAnsi="Bookman Old Style" w:cs="Bookman Old Style"/>
              </w:rPr>
            </w:pPr>
          </w:p>
        </w:tc>
        <w:tc>
          <w:tcPr>
            <w:tcW w:w="543"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w:t>
            </w:r>
          </w:p>
        </w:tc>
        <w:tc>
          <w:tcPr>
            <w:tcW w:w="78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Purchase is to replace lost, stolen or destroyed textbooks.</w:t>
            </w:r>
          </w:p>
        </w:tc>
      </w:tr>
      <w:tr w:rsidR="00FE6A66">
        <w:tc>
          <w:tcPr>
            <w:tcW w:w="517" w:type="dxa"/>
          </w:tcPr>
          <w:p w:rsidR="00FE6A66" w:rsidRDefault="00FE6A66" w:rsidP="00D40B92">
            <w:pPr>
              <w:spacing w:line="256" w:lineRule="auto"/>
              <w:rPr>
                <w:rFonts w:ascii="Bookman Old Style" w:hAnsi="Bookman Old Style" w:cs="Bookman Old Style"/>
              </w:rPr>
            </w:pPr>
          </w:p>
        </w:tc>
        <w:tc>
          <w:tcPr>
            <w:tcW w:w="543"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w:t>
            </w:r>
          </w:p>
        </w:tc>
        <w:tc>
          <w:tcPr>
            <w:tcW w:w="78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Purchase of textbooks reflect a change of curriculum.</w:t>
            </w:r>
          </w:p>
        </w:tc>
      </w:tr>
      <w:tr w:rsidR="00FE6A66">
        <w:tc>
          <w:tcPr>
            <w:tcW w:w="517" w:type="dxa"/>
          </w:tcPr>
          <w:p w:rsidR="00FE6A66" w:rsidRDefault="00FE6A66" w:rsidP="00D40B92">
            <w:pPr>
              <w:spacing w:line="256" w:lineRule="auto"/>
              <w:rPr>
                <w:rFonts w:ascii="Bookman Old Style" w:hAnsi="Bookman Old Style" w:cs="Bookman Old Style"/>
              </w:rPr>
            </w:pPr>
          </w:p>
        </w:tc>
        <w:tc>
          <w:tcPr>
            <w:tcW w:w="543"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w:t>
            </w:r>
          </w:p>
        </w:tc>
        <w:tc>
          <w:tcPr>
            <w:tcW w:w="78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Purchase reflects a new edition of textbook.</w:t>
            </w:r>
          </w:p>
        </w:tc>
      </w:tr>
    </w:tbl>
    <w:p w:rsidR="00FE6A66" w:rsidRDefault="00FE6A66" w:rsidP="00D02E46">
      <w:pPr>
        <w:rPr>
          <w:rFonts w:ascii="Bookman Old Style" w:hAnsi="Bookman Old Style" w:cs="Bookman Old Style"/>
        </w:rPr>
      </w:pPr>
    </w:p>
    <w:tbl>
      <w:tblPr>
        <w:tblW w:w="0" w:type="auto"/>
        <w:tblInd w:w="2" w:type="dxa"/>
        <w:tblLook w:val="01E0" w:firstRow="1" w:lastRow="1" w:firstColumn="1" w:lastColumn="1" w:noHBand="0" w:noVBand="0"/>
      </w:tblPr>
      <w:tblGrid>
        <w:gridCol w:w="471"/>
        <w:gridCol w:w="8388"/>
      </w:tblGrid>
      <w:tr w:rsidR="00FE6A66">
        <w:tc>
          <w:tcPr>
            <w:tcW w:w="46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B.</w:t>
            </w:r>
          </w:p>
        </w:tc>
        <w:tc>
          <w:tcPr>
            <w:tcW w:w="838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u w:val="single"/>
              </w:rPr>
              <w:t>Documentation Requirement</w:t>
            </w:r>
          </w:p>
        </w:tc>
      </w:tr>
      <w:tr w:rsidR="00FE6A66">
        <w:tc>
          <w:tcPr>
            <w:tcW w:w="468" w:type="dxa"/>
          </w:tcPr>
          <w:p w:rsidR="00FE6A66" w:rsidRDefault="00FE6A66" w:rsidP="00D40B92">
            <w:pPr>
              <w:spacing w:line="256" w:lineRule="auto"/>
              <w:rPr>
                <w:rFonts w:ascii="Bookman Old Style" w:hAnsi="Bookman Old Style" w:cs="Bookman Old Style"/>
              </w:rPr>
            </w:pPr>
          </w:p>
        </w:tc>
        <w:tc>
          <w:tcPr>
            <w:tcW w:w="8388" w:type="dxa"/>
          </w:tcPr>
          <w:p w:rsidR="00FE6A66" w:rsidRDefault="00FE6A66" w:rsidP="00D40B92">
            <w:pPr>
              <w:spacing w:line="256" w:lineRule="auto"/>
              <w:rPr>
                <w:rFonts w:ascii="Bookman Old Style" w:hAnsi="Bookman Old Style" w:cs="Bookman Old Style"/>
              </w:rPr>
            </w:pPr>
            <w:r>
              <w:rPr>
                <w:rFonts w:ascii="Bookman Old Style" w:hAnsi="Bookman Old Style" w:cs="Bookman Old Style"/>
              </w:rPr>
              <w:tab/>
            </w:r>
          </w:p>
          <w:p w:rsidR="00FE6A66" w:rsidRDefault="00FE6A66" w:rsidP="00D40B92">
            <w:pPr>
              <w:spacing w:line="256" w:lineRule="auto"/>
              <w:rPr>
                <w:rFonts w:ascii="Bookman Old Style" w:hAnsi="Bookman Old Style" w:cs="Bookman Old Style"/>
              </w:rPr>
            </w:pPr>
            <w:r>
              <w:rPr>
                <w:rFonts w:ascii="Bookman Old Style" w:hAnsi="Bookman Old Style" w:cs="Bookman Old Style"/>
              </w:rPr>
              <w:t xml:space="preserve">The textbook(s) on this purchase order may be found on the school district website. </w:t>
            </w:r>
          </w:p>
          <w:p w:rsidR="00FE6A66" w:rsidRDefault="00FE6A66" w:rsidP="00D40B92">
            <w:pPr>
              <w:spacing w:line="256" w:lineRule="auto"/>
              <w:jc w:val="center"/>
              <w:rPr>
                <w:rFonts w:ascii="Bookman Old Style" w:hAnsi="Bookman Old Style" w:cs="Bookman Old Style"/>
              </w:rPr>
            </w:pPr>
            <w:r>
              <w:rPr>
                <w:rFonts w:ascii="Bookman Old Style" w:hAnsi="Bookman Old Style" w:cs="Bookman Old Style"/>
              </w:rPr>
              <w:t>Curriculum Revision*</w:t>
            </w:r>
          </w:p>
          <w:p w:rsidR="00FE6A66" w:rsidRDefault="00FE6A66" w:rsidP="00D40B92">
            <w:pPr>
              <w:spacing w:line="256" w:lineRule="auto"/>
              <w:jc w:val="center"/>
              <w:rPr>
                <w:rFonts w:ascii="Bookman Old Style" w:hAnsi="Bookman Old Style" w:cs="Bookman Old Style"/>
              </w:rPr>
            </w:pPr>
            <w:r>
              <w:rPr>
                <w:rFonts w:ascii="Bookman Old Style" w:hAnsi="Bookman Old Style" w:cs="Bookman Old Style"/>
              </w:rPr>
              <w:t>and</w:t>
            </w:r>
          </w:p>
          <w:p w:rsidR="00FE6A66" w:rsidRDefault="00FE6A66" w:rsidP="00D40B92">
            <w:pPr>
              <w:spacing w:line="256" w:lineRule="auto"/>
              <w:jc w:val="center"/>
              <w:rPr>
                <w:rFonts w:ascii="Bookman Old Style" w:hAnsi="Bookman Old Style" w:cs="Bookman Old Style"/>
              </w:rPr>
            </w:pPr>
            <w:r>
              <w:rPr>
                <w:rFonts w:ascii="Bookman Old Style" w:hAnsi="Bookman Old Style" w:cs="Bookman Old Style"/>
              </w:rPr>
              <w:t>Textbook Review Plan</w:t>
            </w:r>
          </w:p>
          <w:p w:rsidR="00FE6A66" w:rsidRDefault="00FE6A66" w:rsidP="00D40B92">
            <w:pPr>
              <w:spacing w:line="256" w:lineRule="auto"/>
              <w:jc w:val="center"/>
              <w:rPr>
                <w:rFonts w:ascii="Bookman Old Style" w:hAnsi="Bookman Old Style" w:cs="Bookman Old Style"/>
              </w:rPr>
            </w:pPr>
          </w:p>
          <w:p w:rsidR="00FE6A66" w:rsidRDefault="00FE6A66" w:rsidP="00D40B92">
            <w:pPr>
              <w:spacing w:line="256" w:lineRule="auto"/>
              <w:rPr>
                <w:rFonts w:ascii="Bookman Old Style" w:hAnsi="Bookman Old Style" w:cs="Bookman Old Style"/>
              </w:rPr>
            </w:pPr>
            <w:r>
              <w:rPr>
                <w:rFonts w:ascii="Bookman Old Style" w:hAnsi="Bookman Old Style" w:cs="Bookman Old Style"/>
              </w:rPr>
              <w:t>*Attach a copy of the page from this document highlighting the textbook(s) to be purchased.</w:t>
            </w:r>
          </w:p>
        </w:tc>
      </w:tr>
    </w:tbl>
    <w:p w:rsidR="00FE6A66" w:rsidRDefault="00FE6A66" w:rsidP="00D02E46">
      <w:pPr>
        <w:rPr>
          <w:rFonts w:ascii="Bookman Old Style" w:hAnsi="Bookman Old Style" w:cs="Bookman Old Style"/>
        </w:rPr>
      </w:pPr>
    </w:p>
    <w:p w:rsidR="00FE6A66" w:rsidRDefault="00FE6A66" w:rsidP="00D02E46">
      <w:pPr>
        <w:rPr>
          <w:rFonts w:ascii="Bookman Old Style" w:hAnsi="Bookman Old Style" w:cs="Bookman Old Style"/>
          <w:u w:val="single"/>
        </w:rPr>
      </w:pPr>
      <w:r>
        <w:rPr>
          <w:rFonts w:ascii="Bookman Old Style" w:hAnsi="Bookman Old Style" w:cs="Bookman Old Style"/>
        </w:rPr>
        <w:t xml:space="preserve">Name of School/Office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r>
        <w:rPr>
          <w:rFonts w:ascii="Bookman Old Style" w:hAnsi="Bookman Old Style" w:cs="Bookman Old Style"/>
        </w:rPr>
        <w:tab/>
      </w:r>
    </w:p>
    <w:p w:rsidR="00FE6A66" w:rsidRDefault="00FE6A66" w:rsidP="00D02E46">
      <w:pPr>
        <w:rPr>
          <w:rFonts w:ascii="Bookman Old Style" w:hAnsi="Bookman Old Style" w:cs="Bookman Old Style"/>
        </w:rPr>
      </w:pPr>
      <w:r>
        <w:rPr>
          <w:rFonts w:ascii="Bookman Old Style" w:hAnsi="Bookman Old Style" w:cs="Bookman Old Style"/>
        </w:rPr>
        <w:t xml:space="preserve">Administrator/Supervisor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p>
    <w:p w:rsidR="00FE6A66" w:rsidRDefault="00FE6A66" w:rsidP="00D02E46">
      <w:pPr>
        <w:rPr>
          <w:rFonts w:ascii="Bookman Old Style" w:hAnsi="Bookman Old Style" w:cs="Bookman Old Style"/>
        </w:rPr>
      </w:pPr>
      <w:r>
        <w:rPr>
          <w:rFonts w:ascii="Bookman Old Style" w:hAnsi="Bookman Old Style" w:cs="Bookman Old Style"/>
        </w:rPr>
        <w:t xml:space="preserve">Signature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rPr>
        <w:t xml:space="preserve">   Date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p>
    <w:p w:rsidR="00FE6A66" w:rsidRDefault="00FE6A66" w:rsidP="00D02E46">
      <w:pPr>
        <w:rPr>
          <w:rFonts w:ascii="Bookman Old Style" w:hAnsi="Bookman Old Style" w:cs="Bookman Old Style"/>
        </w:rPr>
      </w:pPr>
      <w:r>
        <w:rPr>
          <w:rFonts w:ascii="Bookman Old Style" w:hAnsi="Bookman Old Style" w:cs="Bookman Old Style"/>
        </w:rPr>
        <w:t xml:space="preserve">Title of Textbook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tabs>
          <w:tab w:val="left" w:pos="7095"/>
        </w:tabs>
        <w:rPr>
          <w:rFonts w:ascii="Bookman Old Style" w:hAnsi="Bookman Old Style" w:cs="Bookman Old Style"/>
        </w:rPr>
      </w:pPr>
      <w:r>
        <w:rPr>
          <w:rFonts w:ascii="Bookman Old Style" w:hAnsi="Bookman Old Style" w:cs="Bookman Old Style"/>
        </w:rPr>
        <w:tab/>
      </w:r>
    </w:p>
    <w:p w:rsidR="00FE6A66" w:rsidRDefault="00FE6A66" w:rsidP="00D02E46">
      <w:pPr>
        <w:rPr>
          <w:rFonts w:ascii="Bookman Old Style" w:hAnsi="Bookman Old Style" w:cs="Bookman Old Style"/>
        </w:rPr>
      </w:pP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p>
    <w:p w:rsidR="00FE6A66" w:rsidRDefault="00FE6A66" w:rsidP="00D02E46">
      <w:pPr>
        <w:jc w:val="center"/>
        <w:rPr>
          <w:rFonts w:ascii="Bookman Old Style" w:hAnsi="Bookman Old Style" w:cs="Bookman Old Style"/>
          <w:b/>
          <w:bCs/>
          <w:u w:val="single"/>
        </w:rPr>
      </w:pPr>
      <w:r>
        <w:rPr>
          <w:rFonts w:ascii="Bookman Old Style" w:hAnsi="Bookman Old Style" w:cs="Bookman Old Style"/>
          <w:b/>
          <w:bCs/>
          <w:u w:val="single"/>
        </w:rPr>
        <w:t>Curriculum Department Review and Approval</w:t>
      </w:r>
    </w:p>
    <w:p w:rsidR="00FE6A66" w:rsidRDefault="00FE6A66" w:rsidP="00D02E46">
      <w:pPr>
        <w:rPr>
          <w:rFonts w:ascii="Bookman Old Style" w:hAnsi="Bookman Old Style" w:cs="Bookman Old Style"/>
        </w:rPr>
      </w:pPr>
    </w:p>
    <w:p w:rsidR="00FE6A66" w:rsidRDefault="00FE6A66" w:rsidP="00D02E46">
      <w:pPr>
        <w:rPr>
          <w:rFonts w:ascii="Bookman Old Style" w:hAnsi="Bookman Old Style" w:cs="Bookman Old Style"/>
          <w:u w:val="single"/>
        </w:rPr>
      </w:pPr>
      <w:r>
        <w:rPr>
          <w:rFonts w:ascii="Bookman Old Style" w:hAnsi="Bookman Old Style" w:cs="Bookman Old Style"/>
        </w:rPr>
        <w:t xml:space="preserve">Approved     </w:t>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rPr>
        <w:tab/>
      </w:r>
      <w:r>
        <w:rPr>
          <w:rFonts w:ascii="Bookman Old Style" w:hAnsi="Bookman Old Style" w:cs="Bookman Old Style"/>
        </w:rPr>
        <w:tab/>
        <w:t xml:space="preserve">Denied  </w:t>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p>
    <w:p w:rsidR="00FE6A66" w:rsidRDefault="00FE6A66" w:rsidP="00D02E46">
      <w:pPr>
        <w:rPr>
          <w:rFonts w:ascii="Bookman Old Style" w:hAnsi="Bookman Old Style" w:cs="Bookman Old Style"/>
          <w:u w:val="single"/>
        </w:rPr>
      </w:pP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rPr>
        <w:t xml:space="preserve">     </w:t>
      </w:r>
      <w:r>
        <w:rPr>
          <w:rFonts w:ascii="Bookman Old Style" w:hAnsi="Bookman Old Style" w:cs="Bookman Old Style"/>
        </w:rPr>
        <w:tab/>
      </w:r>
      <w:r>
        <w:rPr>
          <w:rFonts w:ascii="Bookman Old Style" w:hAnsi="Bookman Old Style" w:cs="Bookman Old Style"/>
          <w:u w:val="single"/>
        </w:rPr>
        <w:tab/>
      </w:r>
      <w:r>
        <w:rPr>
          <w:rFonts w:ascii="Bookman Old Style" w:hAnsi="Bookman Old Style" w:cs="Bookman Old Style"/>
          <w:u w:val="single"/>
        </w:rPr>
        <w:tab/>
      </w:r>
      <w:r>
        <w:rPr>
          <w:rFonts w:ascii="Bookman Old Style" w:hAnsi="Bookman Old Style" w:cs="Bookman Old Style"/>
          <w:u w:val="single"/>
        </w:rPr>
        <w:tab/>
      </w:r>
    </w:p>
    <w:p w:rsidR="00FE6A66" w:rsidRDefault="00FE6A66" w:rsidP="00D02E46">
      <w:pPr>
        <w:rPr>
          <w:rFonts w:ascii="Bookman Old Style" w:hAnsi="Bookman Old Style" w:cs="Bookman Old Style"/>
        </w:rPr>
      </w:pPr>
      <w:r>
        <w:rPr>
          <w:rFonts w:ascii="Bookman Old Style" w:hAnsi="Bookman Old Style" w:cs="Bookman Old Style"/>
        </w:rPr>
        <w:t xml:space="preserve">                      Curriculum Director</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t xml:space="preserve">    Date</w:t>
      </w:r>
    </w:p>
    <w:p w:rsidR="00FE6A66" w:rsidRDefault="00FE6A66" w:rsidP="00D02E46"/>
    <w:p w:rsidR="00FE6A66" w:rsidRDefault="00FE6A66" w:rsidP="00D02E46">
      <w:pPr>
        <w:jc w:val="center"/>
      </w:pPr>
    </w:p>
    <w:p w:rsidR="00FE6A66" w:rsidRPr="006952CD" w:rsidRDefault="00F424E4" w:rsidP="005630DB">
      <w:pPr>
        <w:ind w:left="270" w:right="-720"/>
      </w:pPr>
      <w:bookmarkStart w:id="1" w:name="_PictureBullets"/>
      <w:r>
        <w:rPr>
          <w:noProof/>
          <w:vanish/>
        </w:rPr>
        <w:drawing>
          <wp:inline distT="0" distB="0" distL="0" distR="0">
            <wp:extent cx="146685" cy="1466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bookmarkEnd w:id="1"/>
    </w:p>
    <w:sectPr w:rsidR="00FE6A66" w:rsidRPr="006952CD" w:rsidSect="006439C2">
      <w:headerReference w:type="default" r:id="rId9"/>
      <w:footerReference w:type="default" r:id="rId10"/>
      <w:pgSz w:w="12240" w:h="15840"/>
      <w:pgMar w:top="720" w:right="1152" w:bottom="720" w:left="1152" w:header="720" w:footer="806" w:gutter="0"/>
      <w:pgBorders w:offsetFrom="page">
        <w:top w:val="thinThickLargeGap" w:sz="24" w:space="24" w:color="auto"/>
        <w:left w:val="thinThickLargeGap" w:sz="24" w:space="24" w:color="auto"/>
        <w:bottom w:val="thinThickLargeGap" w:sz="24" w:space="24" w:color="auto"/>
        <w:right w:val="thinThickLargeGap" w:sz="24" w:space="24" w:color="auto"/>
      </w:pgBorders>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098" w:rsidRDefault="005E7098" w:rsidP="004163CE">
      <w:r>
        <w:separator/>
      </w:r>
    </w:p>
  </w:endnote>
  <w:endnote w:type="continuationSeparator" w:id="0">
    <w:p w:rsidR="005E7098" w:rsidRDefault="005E7098" w:rsidP="0041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NewZur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805660"/>
      <w:docPartObj>
        <w:docPartGallery w:val="Page Numbers (Bottom of Page)"/>
        <w:docPartUnique/>
      </w:docPartObj>
    </w:sdtPr>
    <w:sdtEndPr>
      <w:rPr>
        <w:noProof/>
      </w:rPr>
    </w:sdtEndPr>
    <w:sdtContent>
      <w:p w:rsidR="00FA0ED6" w:rsidRDefault="00FA0ED6">
        <w:pPr>
          <w:pStyle w:val="Footer"/>
          <w:jc w:val="center"/>
        </w:pPr>
        <w:r>
          <w:fldChar w:fldCharType="begin"/>
        </w:r>
        <w:r>
          <w:instrText xml:space="preserve"> PAGE   \* MERGEFORMAT </w:instrText>
        </w:r>
        <w:r>
          <w:fldChar w:fldCharType="separate"/>
        </w:r>
        <w:r w:rsidR="009F1F19">
          <w:rPr>
            <w:noProof/>
          </w:rPr>
          <w:t>2</w:t>
        </w:r>
        <w:r>
          <w:rPr>
            <w:noProof/>
          </w:rPr>
          <w:fldChar w:fldCharType="end"/>
        </w:r>
      </w:p>
    </w:sdtContent>
  </w:sdt>
  <w:p w:rsidR="00FA0ED6" w:rsidRDefault="00FA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098" w:rsidRDefault="005E7098" w:rsidP="004163CE">
      <w:r>
        <w:separator/>
      </w:r>
    </w:p>
  </w:footnote>
  <w:footnote w:type="continuationSeparator" w:id="0">
    <w:p w:rsidR="005E7098" w:rsidRDefault="005E7098" w:rsidP="0041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ED6" w:rsidRDefault="00FA0ED6">
    <w:pPr>
      <w:pStyle w:val="Header"/>
      <w:pBdr>
        <w:bottom w:val="thickThinSmallGap" w:sz="24" w:space="1" w:color="823B0B"/>
      </w:pBdr>
      <w:jc w:val="center"/>
      <w:rPr>
        <w:rFonts w:ascii="Calibri Light" w:hAnsi="Calibri Light" w:cs="Calibri Light"/>
        <w:sz w:val="32"/>
        <w:szCs w:val="32"/>
      </w:rPr>
    </w:pPr>
    <w:r>
      <w:rPr>
        <w:rFonts w:ascii="Calibri Light" w:hAnsi="Calibri Light" w:cs="Calibri Light"/>
        <w:b/>
        <w:bCs/>
        <w:sz w:val="28"/>
        <w:szCs w:val="28"/>
      </w:rPr>
      <w:t>Clementon</w:t>
    </w:r>
    <w:r w:rsidRPr="00652DC8">
      <w:rPr>
        <w:rFonts w:ascii="Calibri Light" w:hAnsi="Calibri Light" w:cs="Calibri Light"/>
        <w:b/>
        <w:bCs/>
        <w:sz w:val="28"/>
        <w:szCs w:val="28"/>
      </w:rPr>
      <w:t xml:space="preserve"> Public Schools                                         Purchasing Manual</w:t>
    </w:r>
  </w:p>
  <w:p w:rsidR="00FA0ED6" w:rsidRDefault="00FA0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043BB"/>
    <w:multiLevelType w:val="singleLevel"/>
    <w:tmpl w:val="4A1A45FA"/>
    <w:lvl w:ilvl="0">
      <w:start w:val="4"/>
      <w:numFmt w:val="decimal"/>
      <w:lvlText w:val="%1."/>
      <w:legacy w:legacy="1" w:legacySpace="0" w:legacyIndent="360"/>
      <w:lvlJc w:val="left"/>
      <w:pPr>
        <w:ind w:left="720" w:hanging="360"/>
      </w:pPr>
    </w:lvl>
  </w:abstractNum>
  <w:abstractNum w:abstractNumId="2" w15:restartNumberingAfterBreak="0">
    <w:nsid w:val="00A73358"/>
    <w:multiLevelType w:val="hybridMultilevel"/>
    <w:tmpl w:val="E856C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3D3A85"/>
    <w:multiLevelType w:val="hybridMultilevel"/>
    <w:tmpl w:val="8E6E75C6"/>
    <w:lvl w:ilvl="0" w:tplc="E0A260CC">
      <w:start w:val="1"/>
      <w:numFmt w:val="bullet"/>
      <w:lvlText w:val=""/>
      <w:lvlJc w:val="left"/>
      <w:pPr>
        <w:tabs>
          <w:tab w:val="num" w:pos="288"/>
        </w:tabs>
        <w:ind w:left="288" w:hanging="288"/>
      </w:pPr>
      <w:rPr>
        <w:rFonts w:ascii="Symbol" w:hAnsi="Symbol" w:cs="Symbol" w:hint="default"/>
      </w:rPr>
    </w:lvl>
    <w:lvl w:ilvl="1" w:tplc="4824F182">
      <w:start w:val="1"/>
      <w:numFmt w:val="bullet"/>
      <w:lvlText w:val=""/>
      <w:lvlJc w:val="left"/>
      <w:pPr>
        <w:tabs>
          <w:tab w:val="num" w:pos="1512"/>
        </w:tabs>
        <w:ind w:left="1512" w:hanging="432"/>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B2263D"/>
    <w:multiLevelType w:val="hybridMultilevel"/>
    <w:tmpl w:val="27A68D60"/>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22C72D6"/>
    <w:multiLevelType w:val="hybridMultilevel"/>
    <w:tmpl w:val="3C423F80"/>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2CA2EFF"/>
    <w:multiLevelType w:val="hybridMultilevel"/>
    <w:tmpl w:val="0E9AA70C"/>
    <w:lvl w:ilvl="0" w:tplc="E10667C6">
      <w:start w:val="1"/>
      <w:numFmt w:val="lowerLetter"/>
      <w:lvlText w:val="%1."/>
      <w:lvlJc w:val="left"/>
      <w:pPr>
        <w:tabs>
          <w:tab w:val="num" w:pos="1320"/>
        </w:tabs>
        <w:ind w:left="1320" w:hanging="360"/>
      </w:pPr>
      <w:rPr>
        <w:rFonts w:hint="default"/>
        <w:b w:val="0"/>
        <w:bCs w:val="0"/>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7" w15:restartNumberingAfterBreak="0">
    <w:nsid w:val="02E94157"/>
    <w:multiLevelType w:val="hybridMultilevel"/>
    <w:tmpl w:val="BF3015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5362B82"/>
    <w:multiLevelType w:val="hybridMultilevel"/>
    <w:tmpl w:val="AE52EECE"/>
    <w:lvl w:ilvl="0" w:tplc="1B363200">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B270B68"/>
    <w:multiLevelType w:val="hybridMultilevel"/>
    <w:tmpl w:val="5B984CFA"/>
    <w:lvl w:ilvl="0" w:tplc="32488296">
      <w:start w:val="1"/>
      <w:numFmt w:val="decimal"/>
      <w:lvlText w:val="%1."/>
      <w:lvlJc w:val="left"/>
      <w:pPr>
        <w:ind w:left="435" w:hanging="360"/>
      </w:pPr>
      <w:rPr>
        <w:rFonts w:hint="default"/>
        <w:u w:val="none"/>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15:restartNumberingAfterBreak="0">
    <w:nsid w:val="102630BB"/>
    <w:multiLevelType w:val="multilevel"/>
    <w:tmpl w:val="469C2606"/>
    <w:lvl w:ilvl="0">
      <w:start w:val="4"/>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rPr>
        <w:rFonts w:hint="default"/>
        <w:i/>
        <w:iC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121B50E9"/>
    <w:multiLevelType w:val="hybridMultilevel"/>
    <w:tmpl w:val="AC142226"/>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2724E7D"/>
    <w:multiLevelType w:val="hybridMultilevel"/>
    <w:tmpl w:val="FCDC200C"/>
    <w:lvl w:ilvl="0" w:tplc="00A403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31F386B"/>
    <w:multiLevelType w:val="hybridMultilevel"/>
    <w:tmpl w:val="91B2F07C"/>
    <w:lvl w:ilvl="0" w:tplc="6E3C56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13E55AB7"/>
    <w:multiLevelType w:val="hybridMultilevel"/>
    <w:tmpl w:val="DD06D694"/>
    <w:lvl w:ilvl="0" w:tplc="84EE017E">
      <w:start w:val="2"/>
      <w:numFmt w:val="decimal"/>
      <w:lvlText w:val="%1."/>
      <w:lvlJc w:val="left"/>
      <w:pPr>
        <w:tabs>
          <w:tab w:val="num" w:pos="270"/>
        </w:tabs>
        <w:ind w:left="270" w:hanging="360"/>
      </w:pPr>
      <w:rPr>
        <w:rFonts w:hint="default"/>
        <w:u w:val="none"/>
      </w:rPr>
    </w:lvl>
    <w:lvl w:ilvl="1" w:tplc="E1BA3A46">
      <w:start w:val="1"/>
      <w:numFmt w:val="bullet"/>
      <w:lvlText w:val=""/>
      <w:lvlJc w:val="left"/>
      <w:pPr>
        <w:tabs>
          <w:tab w:val="num" w:pos="378"/>
        </w:tabs>
        <w:ind w:left="378" w:hanging="288"/>
      </w:pPr>
      <w:rPr>
        <w:rFonts w:ascii="Symbol" w:hAnsi="Symbol" w:cs="Symbol" w:hint="default"/>
        <w:u w:val="none"/>
      </w:rPr>
    </w:lvl>
    <w:lvl w:ilvl="2" w:tplc="9AF04FAE">
      <w:start w:val="1"/>
      <w:numFmt w:val="lowerLetter"/>
      <w:lvlText w:val="%3."/>
      <w:lvlJc w:val="left"/>
      <w:pPr>
        <w:ind w:left="1890" w:hanging="360"/>
      </w:pPr>
      <w:rPr>
        <w:rFonts w:hint="default"/>
      </w:rPr>
    </w:lvl>
    <w:lvl w:ilvl="3" w:tplc="0409000F">
      <w:start w:val="1"/>
      <w:numFmt w:val="decimal"/>
      <w:lvlText w:val="%4."/>
      <w:lvlJc w:val="left"/>
      <w:pPr>
        <w:tabs>
          <w:tab w:val="num" w:pos="2430"/>
        </w:tabs>
        <w:ind w:left="2430" w:hanging="360"/>
      </w:pPr>
    </w:lvl>
    <w:lvl w:ilvl="4" w:tplc="04090019">
      <w:start w:val="1"/>
      <w:numFmt w:val="lowerLetter"/>
      <w:lvlText w:val="%5."/>
      <w:lvlJc w:val="left"/>
      <w:pPr>
        <w:tabs>
          <w:tab w:val="num" w:pos="3150"/>
        </w:tabs>
        <w:ind w:left="3150" w:hanging="360"/>
      </w:pPr>
    </w:lvl>
    <w:lvl w:ilvl="5" w:tplc="0409001B">
      <w:start w:val="1"/>
      <w:numFmt w:val="lowerRoman"/>
      <w:lvlText w:val="%6."/>
      <w:lvlJc w:val="right"/>
      <w:pPr>
        <w:tabs>
          <w:tab w:val="num" w:pos="3870"/>
        </w:tabs>
        <w:ind w:left="3870" w:hanging="180"/>
      </w:pPr>
    </w:lvl>
    <w:lvl w:ilvl="6" w:tplc="0409000F">
      <w:start w:val="1"/>
      <w:numFmt w:val="decimal"/>
      <w:lvlText w:val="%7."/>
      <w:lvlJc w:val="left"/>
      <w:pPr>
        <w:tabs>
          <w:tab w:val="num" w:pos="4590"/>
        </w:tabs>
        <w:ind w:left="4590" w:hanging="360"/>
      </w:pPr>
    </w:lvl>
    <w:lvl w:ilvl="7" w:tplc="04090019">
      <w:start w:val="1"/>
      <w:numFmt w:val="lowerLetter"/>
      <w:lvlText w:val="%8."/>
      <w:lvlJc w:val="left"/>
      <w:pPr>
        <w:tabs>
          <w:tab w:val="num" w:pos="5310"/>
        </w:tabs>
        <w:ind w:left="5310" w:hanging="360"/>
      </w:pPr>
    </w:lvl>
    <w:lvl w:ilvl="8" w:tplc="0409001B">
      <w:start w:val="1"/>
      <w:numFmt w:val="lowerRoman"/>
      <w:lvlText w:val="%9."/>
      <w:lvlJc w:val="right"/>
      <w:pPr>
        <w:tabs>
          <w:tab w:val="num" w:pos="6030"/>
        </w:tabs>
        <w:ind w:left="6030" w:hanging="180"/>
      </w:pPr>
    </w:lvl>
  </w:abstractNum>
  <w:abstractNum w:abstractNumId="15" w15:restartNumberingAfterBreak="0">
    <w:nsid w:val="15D00367"/>
    <w:multiLevelType w:val="hybridMultilevel"/>
    <w:tmpl w:val="880CBD1E"/>
    <w:lvl w:ilvl="0" w:tplc="04090007">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17972899"/>
    <w:multiLevelType w:val="hybridMultilevel"/>
    <w:tmpl w:val="784C71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8E00647"/>
    <w:multiLevelType w:val="hybridMultilevel"/>
    <w:tmpl w:val="3B9C37C0"/>
    <w:lvl w:ilvl="0" w:tplc="E1BA3A46">
      <w:start w:val="1"/>
      <w:numFmt w:val="bullet"/>
      <w:lvlText w:val=""/>
      <w:lvlJc w:val="left"/>
      <w:pPr>
        <w:tabs>
          <w:tab w:val="num" w:pos="576"/>
        </w:tabs>
        <w:ind w:left="576"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D684F91"/>
    <w:multiLevelType w:val="hybridMultilevel"/>
    <w:tmpl w:val="95E4F2B6"/>
    <w:lvl w:ilvl="0" w:tplc="A0E4E1DE">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E0F4C70"/>
    <w:multiLevelType w:val="hybridMultilevel"/>
    <w:tmpl w:val="BDB42032"/>
    <w:lvl w:ilvl="0" w:tplc="8440E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E670597"/>
    <w:multiLevelType w:val="hybridMultilevel"/>
    <w:tmpl w:val="330A72D0"/>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F83DF9"/>
    <w:multiLevelType w:val="hybridMultilevel"/>
    <w:tmpl w:val="976CAD66"/>
    <w:lvl w:ilvl="0" w:tplc="1270C74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20AF1A7D"/>
    <w:multiLevelType w:val="hybridMultilevel"/>
    <w:tmpl w:val="73504DC0"/>
    <w:lvl w:ilvl="0" w:tplc="A4E08E0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2147569F"/>
    <w:multiLevelType w:val="singleLevel"/>
    <w:tmpl w:val="97340E38"/>
    <w:lvl w:ilvl="0">
      <w:start w:val="12"/>
      <w:numFmt w:val="decimal"/>
      <w:lvlText w:val="%1."/>
      <w:legacy w:legacy="1" w:legacySpace="0" w:legacyIndent="360"/>
      <w:lvlJc w:val="left"/>
      <w:pPr>
        <w:ind w:left="1080" w:hanging="360"/>
      </w:pPr>
    </w:lvl>
  </w:abstractNum>
  <w:abstractNum w:abstractNumId="24" w15:restartNumberingAfterBreak="0">
    <w:nsid w:val="21CC557F"/>
    <w:multiLevelType w:val="singleLevel"/>
    <w:tmpl w:val="DC2C2DC0"/>
    <w:lvl w:ilvl="0">
      <w:start w:val="1"/>
      <w:numFmt w:val="decimal"/>
      <w:lvlText w:val="%1."/>
      <w:legacy w:legacy="1" w:legacySpace="0" w:legacyIndent="360"/>
      <w:lvlJc w:val="left"/>
      <w:pPr>
        <w:ind w:left="1080" w:hanging="360"/>
      </w:pPr>
    </w:lvl>
  </w:abstractNum>
  <w:abstractNum w:abstractNumId="25" w15:restartNumberingAfterBreak="0">
    <w:nsid w:val="2265427B"/>
    <w:multiLevelType w:val="hybridMultilevel"/>
    <w:tmpl w:val="23200A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4A338C8"/>
    <w:multiLevelType w:val="hybridMultilevel"/>
    <w:tmpl w:val="482E5FC6"/>
    <w:lvl w:ilvl="0" w:tplc="04090001">
      <w:start w:val="1"/>
      <w:numFmt w:val="bullet"/>
      <w:lvlText w:val=""/>
      <w:lvlJc w:val="left"/>
      <w:pPr>
        <w:ind w:left="2745" w:hanging="360"/>
      </w:pPr>
      <w:rPr>
        <w:rFonts w:ascii="Symbol" w:hAnsi="Symbol" w:cs="Symbol" w:hint="default"/>
      </w:rPr>
    </w:lvl>
    <w:lvl w:ilvl="1" w:tplc="04090003">
      <w:start w:val="1"/>
      <w:numFmt w:val="bullet"/>
      <w:lvlText w:val="o"/>
      <w:lvlJc w:val="left"/>
      <w:pPr>
        <w:ind w:left="3465" w:hanging="360"/>
      </w:pPr>
      <w:rPr>
        <w:rFonts w:ascii="Courier New" w:hAnsi="Courier New" w:cs="Courier New" w:hint="default"/>
      </w:rPr>
    </w:lvl>
    <w:lvl w:ilvl="2" w:tplc="04090005">
      <w:start w:val="1"/>
      <w:numFmt w:val="bullet"/>
      <w:lvlText w:val=""/>
      <w:lvlJc w:val="left"/>
      <w:pPr>
        <w:ind w:left="4185" w:hanging="360"/>
      </w:pPr>
      <w:rPr>
        <w:rFonts w:ascii="Wingdings" w:hAnsi="Wingdings" w:cs="Wingdings" w:hint="default"/>
      </w:rPr>
    </w:lvl>
    <w:lvl w:ilvl="3" w:tplc="04090001">
      <w:start w:val="1"/>
      <w:numFmt w:val="bullet"/>
      <w:lvlText w:val=""/>
      <w:lvlJc w:val="left"/>
      <w:pPr>
        <w:ind w:left="4905" w:hanging="360"/>
      </w:pPr>
      <w:rPr>
        <w:rFonts w:ascii="Symbol" w:hAnsi="Symbol" w:cs="Symbol" w:hint="default"/>
      </w:rPr>
    </w:lvl>
    <w:lvl w:ilvl="4" w:tplc="04090003">
      <w:start w:val="1"/>
      <w:numFmt w:val="bullet"/>
      <w:lvlText w:val="o"/>
      <w:lvlJc w:val="left"/>
      <w:pPr>
        <w:ind w:left="5625" w:hanging="360"/>
      </w:pPr>
      <w:rPr>
        <w:rFonts w:ascii="Courier New" w:hAnsi="Courier New" w:cs="Courier New" w:hint="default"/>
      </w:rPr>
    </w:lvl>
    <w:lvl w:ilvl="5" w:tplc="04090005">
      <w:start w:val="1"/>
      <w:numFmt w:val="bullet"/>
      <w:lvlText w:val=""/>
      <w:lvlJc w:val="left"/>
      <w:pPr>
        <w:ind w:left="6345" w:hanging="360"/>
      </w:pPr>
      <w:rPr>
        <w:rFonts w:ascii="Wingdings" w:hAnsi="Wingdings" w:cs="Wingdings" w:hint="default"/>
      </w:rPr>
    </w:lvl>
    <w:lvl w:ilvl="6" w:tplc="04090001">
      <w:start w:val="1"/>
      <w:numFmt w:val="bullet"/>
      <w:lvlText w:val=""/>
      <w:lvlJc w:val="left"/>
      <w:pPr>
        <w:ind w:left="7065" w:hanging="360"/>
      </w:pPr>
      <w:rPr>
        <w:rFonts w:ascii="Symbol" w:hAnsi="Symbol" w:cs="Symbol" w:hint="default"/>
      </w:rPr>
    </w:lvl>
    <w:lvl w:ilvl="7" w:tplc="04090003">
      <w:start w:val="1"/>
      <w:numFmt w:val="bullet"/>
      <w:lvlText w:val="o"/>
      <w:lvlJc w:val="left"/>
      <w:pPr>
        <w:ind w:left="7785" w:hanging="360"/>
      </w:pPr>
      <w:rPr>
        <w:rFonts w:ascii="Courier New" w:hAnsi="Courier New" w:cs="Courier New" w:hint="default"/>
      </w:rPr>
    </w:lvl>
    <w:lvl w:ilvl="8" w:tplc="04090005">
      <w:start w:val="1"/>
      <w:numFmt w:val="bullet"/>
      <w:lvlText w:val=""/>
      <w:lvlJc w:val="left"/>
      <w:pPr>
        <w:ind w:left="8505" w:hanging="360"/>
      </w:pPr>
      <w:rPr>
        <w:rFonts w:ascii="Wingdings" w:hAnsi="Wingdings" w:cs="Wingdings" w:hint="default"/>
      </w:rPr>
    </w:lvl>
  </w:abstractNum>
  <w:abstractNum w:abstractNumId="27" w15:restartNumberingAfterBreak="0">
    <w:nsid w:val="27CA3489"/>
    <w:multiLevelType w:val="hybridMultilevel"/>
    <w:tmpl w:val="25221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8992E5F"/>
    <w:multiLevelType w:val="hybridMultilevel"/>
    <w:tmpl w:val="75ACA996"/>
    <w:lvl w:ilvl="0" w:tplc="3D8ECEE6">
      <w:start w:val="1037"/>
      <w:numFmt w:val="bullet"/>
      <w:lvlText w:val="-"/>
      <w:lvlJc w:val="left"/>
      <w:pPr>
        <w:tabs>
          <w:tab w:val="num" w:pos="3600"/>
        </w:tabs>
        <w:ind w:left="3600"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9" w15:restartNumberingAfterBreak="0">
    <w:nsid w:val="291F49C8"/>
    <w:multiLevelType w:val="singleLevel"/>
    <w:tmpl w:val="6862FCE6"/>
    <w:lvl w:ilvl="0">
      <w:start w:val="5"/>
      <w:numFmt w:val="decimal"/>
      <w:lvlText w:val="%1."/>
      <w:legacy w:legacy="1" w:legacySpace="0" w:legacyIndent="360"/>
      <w:lvlJc w:val="left"/>
      <w:pPr>
        <w:ind w:left="720" w:hanging="360"/>
      </w:pPr>
    </w:lvl>
  </w:abstractNum>
  <w:abstractNum w:abstractNumId="30" w15:restartNumberingAfterBreak="0">
    <w:nsid w:val="2A2F030F"/>
    <w:multiLevelType w:val="hybridMultilevel"/>
    <w:tmpl w:val="27DCA86E"/>
    <w:lvl w:ilvl="0" w:tplc="85B036E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2CD343A1"/>
    <w:multiLevelType w:val="hybridMultilevel"/>
    <w:tmpl w:val="0BF05EDA"/>
    <w:lvl w:ilvl="0" w:tplc="BC4425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2FC55692"/>
    <w:multiLevelType w:val="hybridMultilevel"/>
    <w:tmpl w:val="7EFAC070"/>
    <w:lvl w:ilvl="0" w:tplc="6AAE0F12">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3" w15:restartNumberingAfterBreak="0">
    <w:nsid w:val="30D237E6"/>
    <w:multiLevelType w:val="hybridMultilevel"/>
    <w:tmpl w:val="942A970C"/>
    <w:lvl w:ilvl="0" w:tplc="04090007">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332720A2"/>
    <w:multiLevelType w:val="hybridMultilevel"/>
    <w:tmpl w:val="2FB82D6A"/>
    <w:lvl w:ilvl="0" w:tplc="E1BA3A46">
      <w:start w:val="1"/>
      <w:numFmt w:val="bullet"/>
      <w:lvlText w:val=""/>
      <w:lvlJc w:val="left"/>
      <w:pPr>
        <w:tabs>
          <w:tab w:val="num" w:pos="576"/>
        </w:tabs>
        <w:ind w:left="576"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33741785"/>
    <w:multiLevelType w:val="singleLevel"/>
    <w:tmpl w:val="3F90FC0C"/>
    <w:lvl w:ilvl="0">
      <w:start w:val="1"/>
      <w:numFmt w:val="lowerLetter"/>
      <w:lvlText w:val="%1."/>
      <w:legacy w:legacy="1" w:legacySpace="0" w:legacyIndent="360"/>
      <w:lvlJc w:val="left"/>
      <w:pPr>
        <w:ind w:left="1800" w:hanging="360"/>
      </w:pPr>
      <w:rPr>
        <w:rFonts w:ascii="Times New Roman" w:eastAsia="Times New Roman" w:hAnsi="Times New Roman"/>
      </w:rPr>
    </w:lvl>
  </w:abstractNum>
  <w:abstractNum w:abstractNumId="36" w15:restartNumberingAfterBreak="0">
    <w:nsid w:val="34B94F16"/>
    <w:multiLevelType w:val="singleLevel"/>
    <w:tmpl w:val="812E342E"/>
    <w:lvl w:ilvl="0">
      <w:start w:val="9"/>
      <w:numFmt w:val="decimal"/>
      <w:lvlText w:val="%1."/>
      <w:legacy w:legacy="1" w:legacySpace="0" w:legacyIndent="360"/>
      <w:lvlJc w:val="left"/>
      <w:pPr>
        <w:ind w:left="1080" w:hanging="360"/>
      </w:pPr>
    </w:lvl>
  </w:abstractNum>
  <w:abstractNum w:abstractNumId="37" w15:restartNumberingAfterBreak="0">
    <w:nsid w:val="3C7042A0"/>
    <w:multiLevelType w:val="hybridMultilevel"/>
    <w:tmpl w:val="3222AB44"/>
    <w:lvl w:ilvl="0" w:tplc="6AC21912">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8" w15:restartNumberingAfterBreak="0">
    <w:nsid w:val="409D0CCC"/>
    <w:multiLevelType w:val="hybridMultilevel"/>
    <w:tmpl w:val="83C0DC00"/>
    <w:lvl w:ilvl="0" w:tplc="9C8A027E">
      <w:start w:val="3"/>
      <w:numFmt w:val="lowerLetter"/>
      <w:lvlText w:val="%1."/>
      <w:lvlJc w:val="left"/>
      <w:pPr>
        <w:tabs>
          <w:tab w:val="num" w:pos="1320"/>
        </w:tabs>
        <w:ind w:left="1320" w:hanging="360"/>
      </w:pPr>
      <w:rPr>
        <w:rFonts w:hint="default"/>
        <w:b w:val="0"/>
        <w:bCs w:val="0"/>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39" w15:restartNumberingAfterBreak="0">
    <w:nsid w:val="41DF5C24"/>
    <w:multiLevelType w:val="hybridMultilevel"/>
    <w:tmpl w:val="03FE687A"/>
    <w:lvl w:ilvl="0" w:tplc="0409000B">
      <w:start w:val="1"/>
      <w:numFmt w:val="bullet"/>
      <w:lvlText w:val=""/>
      <w:lvlJc w:val="left"/>
      <w:pPr>
        <w:tabs>
          <w:tab w:val="num" w:pos="2160"/>
        </w:tabs>
        <w:ind w:left="2160" w:hanging="360"/>
      </w:pPr>
      <w:rPr>
        <w:rFonts w:ascii="Wingdings" w:hAnsi="Wingdings" w:cs="Wingdings" w:hint="default"/>
      </w:rPr>
    </w:lvl>
    <w:lvl w:ilvl="1" w:tplc="E1BA3A46">
      <w:start w:val="1"/>
      <w:numFmt w:val="bullet"/>
      <w:lvlText w:val=""/>
      <w:lvlJc w:val="left"/>
      <w:pPr>
        <w:tabs>
          <w:tab w:val="num" w:pos="2808"/>
        </w:tabs>
        <w:ind w:left="2808" w:hanging="288"/>
      </w:pPr>
      <w:rPr>
        <w:rFonts w:ascii="Symbol" w:hAnsi="Symbol" w:cs="Symbol" w:hint="default"/>
      </w:rPr>
    </w:lvl>
    <w:lvl w:ilvl="2" w:tplc="0409000B">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40" w15:restartNumberingAfterBreak="0">
    <w:nsid w:val="42917F8A"/>
    <w:multiLevelType w:val="hybridMultilevel"/>
    <w:tmpl w:val="90487D2C"/>
    <w:lvl w:ilvl="0" w:tplc="737E35B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2CD754C"/>
    <w:multiLevelType w:val="hybridMultilevel"/>
    <w:tmpl w:val="02F612AC"/>
    <w:lvl w:ilvl="0" w:tplc="4824F182">
      <w:start w:val="1"/>
      <w:numFmt w:val="bullet"/>
      <w:lvlText w:val=""/>
      <w:lvlJc w:val="left"/>
      <w:pPr>
        <w:tabs>
          <w:tab w:val="num" w:pos="936"/>
        </w:tabs>
        <w:ind w:left="936"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3816B13"/>
    <w:multiLevelType w:val="hybridMultilevel"/>
    <w:tmpl w:val="557A85DE"/>
    <w:lvl w:ilvl="0" w:tplc="B210B54E">
      <w:start w:val="1"/>
      <w:numFmt w:val="bullet"/>
      <w:lvlText w:val=""/>
      <w:lvlJc w:val="left"/>
      <w:pPr>
        <w:tabs>
          <w:tab w:val="num" w:pos="792"/>
        </w:tabs>
        <w:ind w:left="1008" w:hanging="648"/>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38E5856"/>
    <w:multiLevelType w:val="singleLevel"/>
    <w:tmpl w:val="DC2C2DC0"/>
    <w:lvl w:ilvl="0">
      <w:start w:val="1"/>
      <w:numFmt w:val="decimal"/>
      <w:lvlText w:val="%1."/>
      <w:legacy w:legacy="1" w:legacySpace="0" w:legacyIndent="360"/>
      <w:lvlJc w:val="left"/>
      <w:pPr>
        <w:ind w:left="720" w:hanging="360"/>
      </w:pPr>
    </w:lvl>
  </w:abstractNum>
  <w:abstractNum w:abstractNumId="44" w15:restartNumberingAfterBreak="0">
    <w:nsid w:val="43BE152A"/>
    <w:multiLevelType w:val="multilevel"/>
    <w:tmpl w:val="808A9EA8"/>
    <w:lvl w:ilvl="0">
      <w:start w:val="1"/>
      <w:numFmt w:val="decimal"/>
      <w:lvlText w:val="%1."/>
      <w:legacy w:legacy="1" w:legacySpace="0" w:legacyIndent="360"/>
      <w:lvlJc w:val="left"/>
      <w:pPr>
        <w:ind w:left="1080" w:hanging="360"/>
      </w:pPr>
      <w:rPr>
        <w:b w:val="0"/>
        <w:bCs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450A5427"/>
    <w:multiLevelType w:val="singleLevel"/>
    <w:tmpl w:val="41C0C336"/>
    <w:lvl w:ilvl="0">
      <w:start w:val="7"/>
      <w:numFmt w:val="decimal"/>
      <w:lvlText w:val="%1."/>
      <w:legacy w:legacy="1" w:legacySpace="0" w:legacyIndent="360"/>
      <w:lvlJc w:val="left"/>
      <w:pPr>
        <w:ind w:left="1080" w:hanging="360"/>
      </w:pPr>
    </w:lvl>
  </w:abstractNum>
  <w:abstractNum w:abstractNumId="46" w15:restartNumberingAfterBreak="0">
    <w:nsid w:val="46EA4858"/>
    <w:multiLevelType w:val="hybridMultilevel"/>
    <w:tmpl w:val="1F9879D2"/>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4AC640A5"/>
    <w:multiLevelType w:val="hybridMultilevel"/>
    <w:tmpl w:val="1EB08DA2"/>
    <w:lvl w:ilvl="0" w:tplc="E0A260CC">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4E5D0AD3"/>
    <w:multiLevelType w:val="singleLevel"/>
    <w:tmpl w:val="FEACAB62"/>
    <w:lvl w:ilvl="0">
      <w:start w:val="1"/>
      <w:numFmt w:val="decimal"/>
      <w:lvlText w:val="%1."/>
      <w:legacy w:legacy="1" w:legacySpace="0" w:legacyIndent="360"/>
      <w:lvlJc w:val="left"/>
      <w:pPr>
        <w:ind w:left="1080" w:hanging="360"/>
      </w:pPr>
      <w:rPr>
        <w:b w:val="0"/>
        <w:bCs w:val="0"/>
      </w:rPr>
    </w:lvl>
  </w:abstractNum>
  <w:abstractNum w:abstractNumId="49" w15:restartNumberingAfterBreak="0">
    <w:nsid w:val="4EF55619"/>
    <w:multiLevelType w:val="hybridMultilevel"/>
    <w:tmpl w:val="9DD0AB3C"/>
    <w:lvl w:ilvl="0" w:tplc="04090007">
      <w:start w:val="1"/>
      <w:numFmt w:val="bullet"/>
      <w:lvlText w:val=""/>
      <w:lvlJc w:val="left"/>
      <w:pPr>
        <w:ind w:left="1575" w:hanging="360"/>
      </w:pPr>
      <w:rPr>
        <w:rFonts w:ascii="Symbol" w:hAnsi="Symbol" w:cs="Symbol" w:hint="default"/>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cs="Wingdings" w:hint="default"/>
      </w:rPr>
    </w:lvl>
    <w:lvl w:ilvl="3" w:tplc="04090001">
      <w:start w:val="1"/>
      <w:numFmt w:val="bullet"/>
      <w:lvlText w:val=""/>
      <w:lvlJc w:val="left"/>
      <w:pPr>
        <w:ind w:left="3735" w:hanging="360"/>
      </w:pPr>
      <w:rPr>
        <w:rFonts w:ascii="Symbol" w:hAnsi="Symbol" w:cs="Symbol" w:hint="default"/>
      </w:rPr>
    </w:lvl>
    <w:lvl w:ilvl="4" w:tplc="04090003">
      <w:start w:val="1"/>
      <w:numFmt w:val="bullet"/>
      <w:lvlText w:val="o"/>
      <w:lvlJc w:val="left"/>
      <w:pPr>
        <w:ind w:left="4455" w:hanging="360"/>
      </w:pPr>
      <w:rPr>
        <w:rFonts w:ascii="Courier New" w:hAnsi="Courier New" w:cs="Courier New" w:hint="default"/>
      </w:rPr>
    </w:lvl>
    <w:lvl w:ilvl="5" w:tplc="04090005">
      <w:start w:val="1"/>
      <w:numFmt w:val="bullet"/>
      <w:lvlText w:val=""/>
      <w:lvlJc w:val="left"/>
      <w:pPr>
        <w:ind w:left="5175" w:hanging="360"/>
      </w:pPr>
      <w:rPr>
        <w:rFonts w:ascii="Wingdings" w:hAnsi="Wingdings" w:cs="Wingdings" w:hint="default"/>
      </w:rPr>
    </w:lvl>
    <w:lvl w:ilvl="6" w:tplc="04090001">
      <w:start w:val="1"/>
      <w:numFmt w:val="bullet"/>
      <w:lvlText w:val=""/>
      <w:lvlJc w:val="left"/>
      <w:pPr>
        <w:ind w:left="5895" w:hanging="360"/>
      </w:pPr>
      <w:rPr>
        <w:rFonts w:ascii="Symbol" w:hAnsi="Symbol" w:cs="Symbol" w:hint="default"/>
      </w:rPr>
    </w:lvl>
    <w:lvl w:ilvl="7" w:tplc="04090003">
      <w:start w:val="1"/>
      <w:numFmt w:val="bullet"/>
      <w:lvlText w:val="o"/>
      <w:lvlJc w:val="left"/>
      <w:pPr>
        <w:ind w:left="6615" w:hanging="360"/>
      </w:pPr>
      <w:rPr>
        <w:rFonts w:ascii="Courier New" w:hAnsi="Courier New" w:cs="Courier New" w:hint="default"/>
      </w:rPr>
    </w:lvl>
    <w:lvl w:ilvl="8" w:tplc="04090005">
      <w:start w:val="1"/>
      <w:numFmt w:val="bullet"/>
      <w:lvlText w:val=""/>
      <w:lvlJc w:val="left"/>
      <w:pPr>
        <w:ind w:left="7335" w:hanging="360"/>
      </w:pPr>
      <w:rPr>
        <w:rFonts w:ascii="Wingdings" w:hAnsi="Wingdings" w:cs="Wingdings" w:hint="default"/>
      </w:rPr>
    </w:lvl>
  </w:abstractNum>
  <w:abstractNum w:abstractNumId="50" w15:restartNumberingAfterBreak="0">
    <w:nsid w:val="534420FA"/>
    <w:multiLevelType w:val="hybridMultilevel"/>
    <w:tmpl w:val="B4EEB7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5BF33480"/>
    <w:multiLevelType w:val="hybridMultilevel"/>
    <w:tmpl w:val="FC029134"/>
    <w:lvl w:ilvl="0" w:tplc="4824F182">
      <w:start w:val="1"/>
      <w:numFmt w:val="bullet"/>
      <w:lvlText w:val=""/>
      <w:lvlJc w:val="left"/>
      <w:pPr>
        <w:tabs>
          <w:tab w:val="num" w:pos="936"/>
        </w:tabs>
        <w:ind w:left="936"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F46407D"/>
    <w:multiLevelType w:val="hybridMultilevel"/>
    <w:tmpl w:val="50F424FE"/>
    <w:lvl w:ilvl="0" w:tplc="6D28254C">
      <w:start w:val="1"/>
      <w:numFmt w:val="bullet"/>
      <w:lvlText w:val=""/>
      <w:lvlJc w:val="left"/>
      <w:pPr>
        <w:tabs>
          <w:tab w:val="num" w:pos="1710"/>
        </w:tabs>
        <w:ind w:left="1710" w:hanging="360"/>
      </w:pPr>
      <w:rPr>
        <w:rFonts w:ascii="Wingdings" w:hAnsi="Wingdings" w:cs="Wingdings" w:hint="default"/>
      </w:rPr>
    </w:lvl>
    <w:lvl w:ilvl="1" w:tplc="0409000B">
      <w:start w:val="1"/>
      <w:numFmt w:val="bullet"/>
      <w:lvlText w:val=""/>
      <w:lvlJc w:val="left"/>
      <w:pPr>
        <w:tabs>
          <w:tab w:val="num" w:pos="1800"/>
        </w:tabs>
        <w:ind w:left="1800" w:hanging="360"/>
      </w:pPr>
      <w:rPr>
        <w:rFonts w:ascii="Wingdings" w:hAnsi="Wingdings" w:cs="Wingdings" w:hint="default"/>
      </w:rPr>
    </w:lvl>
    <w:lvl w:ilvl="2" w:tplc="E1BA3A46">
      <w:start w:val="1"/>
      <w:numFmt w:val="bullet"/>
      <w:lvlText w:val=""/>
      <w:lvlJc w:val="left"/>
      <w:pPr>
        <w:tabs>
          <w:tab w:val="num" w:pos="2448"/>
        </w:tabs>
        <w:ind w:left="2448" w:hanging="288"/>
      </w:pPr>
      <w:rPr>
        <w:rFonts w:ascii="Symbol" w:hAnsi="Symbol" w:cs="Symbol" w:hint="default"/>
      </w:rPr>
    </w:lvl>
    <w:lvl w:ilvl="3" w:tplc="0409000B">
      <w:start w:val="1"/>
      <w:numFmt w:val="bullet"/>
      <w:lvlText w:val=""/>
      <w:lvlJc w:val="left"/>
      <w:pPr>
        <w:tabs>
          <w:tab w:val="num" w:pos="3240"/>
        </w:tabs>
        <w:ind w:left="3240" w:hanging="360"/>
      </w:pPr>
      <w:rPr>
        <w:rFonts w:ascii="Wingdings" w:hAnsi="Wingdings" w:cs="Wingdings"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3" w15:restartNumberingAfterBreak="0">
    <w:nsid w:val="5F690D84"/>
    <w:multiLevelType w:val="hybridMultilevel"/>
    <w:tmpl w:val="649C196C"/>
    <w:lvl w:ilvl="0" w:tplc="ACBAF156">
      <w:start w:val="1"/>
      <w:numFmt w:val="bullet"/>
      <w:lvlText w:val=""/>
      <w:lvlJc w:val="left"/>
      <w:pPr>
        <w:tabs>
          <w:tab w:val="num" w:pos="648"/>
        </w:tabs>
        <w:ind w:left="648"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609051E9"/>
    <w:multiLevelType w:val="hybridMultilevel"/>
    <w:tmpl w:val="D97AB7F8"/>
    <w:lvl w:ilvl="0" w:tplc="04090001">
      <w:start w:val="1"/>
      <w:numFmt w:val="bullet"/>
      <w:lvlText w:val=""/>
      <w:lvlJc w:val="left"/>
      <w:pPr>
        <w:tabs>
          <w:tab w:val="num" w:pos="1784"/>
        </w:tabs>
        <w:ind w:left="1784" w:hanging="360"/>
      </w:pPr>
      <w:rPr>
        <w:rFonts w:ascii="Symbol" w:hAnsi="Symbol" w:cs="Symbol" w:hint="default"/>
      </w:rPr>
    </w:lvl>
    <w:lvl w:ilvl="1" w:tplc="04090003">
      <w:start w:val="1"/>
      <w:numFmt w:val="bullet"/>
      <w:lvlText w:val="o"/>
      <w:lvlJc w:val="left"/>
      <w:pPr>
        <w:tabs>
          <w:tab w:val="num" w:pos="2504"/>
        </w:tabs>
        <w:ind w:left="2504" w:hanging="360"/>
      </w:pPr>
      <w:rPr>
        <w:rFonts w:ascii="Courier New" w:hAnsi="Courier New" w:cs="Courier New" w:hint="default"/>
      </w:rPr>
    </w:lvl>
    <w:lvl w:ilvl="2" w:tplc="04090005">
      <w:start w:val="1"/>
      <w:numFmt w:val="bullet"/>
      <w:lvlText w:val=""/>
      <w:lvlJc w:val="left"/>
      <w:pPr>
        <w:tabs>
          <w:tab w:val="num" w:pos="3224"/>
        </w:tabs>
        <w:ind w:left="3224" w:hanging="360"/>
      </w:pPr>
      <w:rPr>
        <w:rFonts w:ascii="Wingdings" w:hAnsi="Wingdings" w:cs="Wingdings" w:hint="default"/>
      </w:rPr>
    </w:lvl>
    <w:lvl w:ilvl="3" w:tplc="04090001">
      <w:start w:val="1"/>
      <w:numFmt w:val="bullet"/>
      <w:lvlText w:val=""/>
      <w:lvlJc w:val="left"/>
      <w:pPr>
        <w:tabs>
          <w:tab w:val="num" w:pos="3944"/>
        </w:tabs>
        <w:ind w:left="3944" w:hanging="360"/>
      </w:pPr>
      <w:rPr>
        <w:rFonts w:ascii="Symbol" w:hAnsi="Symbol" w:cs="Symbol" w:hint="default"/>
      </w:rPr>
    </w:lvl>
    <w:lvl w:ilvl="4" w:tplc="04090003">
      <w:start w:val="1"/>
      <w:numFmt w:val="bullet"/>
      <w:lvlText w:val="o"/>
      <w:lvlJc w:val="left"/>
      <w:pPr>
        <w:tabs>
          <w:tab w:val="num" w:pos="4664"/>
        </w:tabs>
        <w:ind w:left="4664" w:hanging="360"/>
      </w:pPr>
      <w:rPr>
        <w:rFonts w:ascii="Courier New" w:hAnsi="Courier New" w:cs="Courier New" w:hint="default"/>
      </w:rPr>
    </w:lvl>
    <w:lvl w:ilvl="5" w:tplc="04090005">
      <w:start w:val="1"/>
      <w:numFmt w:val="bullet"/>
      <w:lvlText w:val=""/>
      <w:lvlJc w:val="left"/>
      <w:pPr>
        <w:tabs>
          <w:tab w:val="num" w:pos="5384"/>
        </w:tabs>
        <w:ind w:left="5384" w:hanging="360"/>
      </w:pPr>
      <w:rPr>
        <w:rFonts w:ascii="Wingdings" w:hAnsi="Wingdings" w:cs="Wingdings" w:hint="default"/>
      </w:rPr>
    </w:lvl>
    <w:lvl w:ilvl="6" w:tplc="04090001">
      <w:start w:val="1"/>
      <w:numFmt w:val="bullet"/>
      <w:lvlText w:val=""/>
      <w:lvlJc w:val="left"/>
      <w:pPr>
        <w:tabs>
          <w:tab w:val="num" w:pos="6104"/>
        </w:tabs>
        <w:ind w:left="6104" w:hanging="360"/>
      </w:pPr>
      <w:rPr>
        <w:rFonts w:ascii="Symbol" w:hAnsi="Symbol" w:cs="Symbol" w:hint="default"/>
      </w:rPr>
    </w:lvl>
    <w:lvl w:ilvl="7" w:tplc="04090003">
      <w:start w:val="1"/>
      <w:numFmt w:val="bullet"/>
      <w:lvlText w:val="o"/>
      <w:lvlJc w:val="left"/>
      <w:pPr>
        <w:tabs>
          <w:tab w:val="num" w:pos="6824"/>
        </w:tabs>
        <w:ind w:left="6824" w:hanging="360"/>
      </w:pPr>
      <w:rPr>
        <w:rFonts w:ascii="Courier New" w:hAnsi="Courier New" w:cs="Courier New" w:hint="default"/>
      </w:rPr>
    </w:lvl>
    <w:lvl w:ilvl="8" w:tplc="04090005">
      <w:start w:val="1"/>
      <w:numFmt w:val="bullet"/>
      <w:lvlText w:val=""/>
      <w:lvlJc w:val="left"/>
      <w:pPr>
        <w:tabs>
          <w:tab w:val="num" w:pos="7544"/>
        </w:tabs>
        <w:ind w:left="7544" w:hanging="360"/>
      </w:pPr>
      <w:rPr>
        <w:rFonts w:ascii="Wingdings" w:hAnsi="Wingdings" w:cs="Wingdings" w:hint="default"/>
      </w:rPr>
    </w:lvl>
  </w:abstractNum>
  <w:abstractNum w:abstractNumId="55" w15:restartNumberingAfterBreak="0">
    <w:nsid w:val="63EE0000"/>
    <w:multiLevelType w:val="hybridMultilevel"/>
    <w:tmpl w:val="96361B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15:restartNumberingAfterBreak="0">
    <w:nsid w:val="662608B5"/>
    <w:multiLevelType w:val="hybridMultilevel"/>
    <w:tmpl w:val="44025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7A85617"/>
    <w:multiLevelType w:val="hybridMultilevel"/>
    <w:tmpl w:val="25B84AEC"/>
    <w:lvl w:ilvl="0" w:tplc="E1BA3A46">
      <w:start w:val="1"/>
      <w:numFmt w:val="bullet"/>
      <w:lvlText w:val=""/>
      <w:lvlJc w:val="left"/>
      <w:pPr>
        <w:tabs>
          <w:tab w:val="num" w:pos="576"/>
        </w:tabs>
        <w:ind w:left="576"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9040BB1"/>
    <w:multiLevelType w:val="singleLevel"/>
    <w:tmpl w:val="57CA6D38"/>
    <w:lvl w:ilvl="0">
      <w:start w:val="14"/>
      <w:numFmt w:val="decimal"/>
      <w:lvlText w:val="%1."/>
      <w:legacy w:legacy="1" w:legacySpace="0" w:legacyIndent="360"/>
      <w:lvlJc w:val="left"/>
      <w:pPr>
        <w:ind w:left="1080" w:hanging="360"/>
      </w:pPr>
    </w:lvl>
  </w:abstractNum>
  <w:abstractNum w:abstractNumId="59" w15:restartNumberingAfterBreak="0">
    <w:nsid w:val="6BF147B9"/>
    <w:multiLevelType w:val="singleLevel"/>
    <w:tmpl w:val="A726DFB4"/>
    <w:lvl w:ilvl="0">
      <w:start w:val="2"/>
      <w:numFmt w:val="decimal"/>
      <w:lvlText w:val="%1."/>
      <w:legacy w:legacy="1" w:legacySpace="0" w:legacyIndent="360"/>
      <w:lvlJc w:val="left"/>
      <w:pPr>
        <w:ind w:left="720" w:hanging="360"/>
      </w:pPr>
    </w:lvl>
  </w:abstractNum>
  <w:abstractNum w:abstractNumId="60" w15:restartNumberingAfterBreak="0">
    <w:nsid w:val="6C1D52C4"/>
    <w:multiLevelType w:val="hybridMultilevel"/>
    <w:tmpl w:val="EA80BA98"/>
    <w:lvl w:ilvl="0" w:tplc="0409000B">
      <w:start w:val="1"/>
      <w:numFmt w:val="bullet"/>
      <w:lvlText w:val=""/>
      <w:lvlJc w:val="left"/>
      <w:pPr>
        <w:ind w:left="1710" w:hanging="360"/>
      </w:pPr>
      <w:rPr>
        <w:rFonts w:ascii="Wingdings" w:hAnsi="Wingdings" w:cs="Wingdings" w:hint="default"/>
      </w:rPr>
    </w:lvl>
    <w:lvl w:ilvl="1" w:tplc="04090003">
      <w:start w:val="1"/>
      <w:numFmt w:val="bullet"/>
      <w:lvlText w:val="o"/>
      <w:lvlJc w:val="left"/>
      <w:pPr>
        <w:ind w:left="2430" w:hanging="360"/>
      </w:pPr>
      <w:rPr>
        <w:rFonts w:ascii="Courier New" w:hAnsi="Courier New" w:cs="Courier New" w:hint="default"/>
      </w:rPr>
    </w:lvl>
    <w:lvl w:ilvl="2" w:tplc="0409000B">
      <w:start w:val="1"/>
      <w:numFmt w:val="bullet"/>
      <w:lvlText w:val=""/>
      <w:lvlJc w:val="left"/>
      <w:pPr>
        <w:ind w:left="3150" w:hanging="360"/>
      </w:pPr>
      <w:rPr>
        <w:rFonts w:ascii="Wingdings" w:hAnsi="Wingdings" w:cs="Wingdings" w:hint="default"/>
      </w:rPr>
    </w:lvl>
    <w:lvl w:ilvl="3" w:tplc="04090001">
      <w:start w:val="1"/>
      <w:numFmt w:val="bullet"/>
      <w:lvlText w:val=""/>
      <w:lvlJc w:val="left"/>
      <w:pPr>
        <w:ind w:left="3870" w:hanging="360"/>
      </w:pPr>
      <w:rPr>
        <w:rFonts w:ascii="Symbol" w:hAnsi="Symbol" w:cs="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cs="Wingdings" w:hint="default"/>
      </w:rPr>
    </w:lvl>
    <w:lvl w:ilvl="6" w:tplc="04090001">
      <w:start w:val="1"/>
      <w:numFmt w:val="bullet"/>
      <w:lvlText w:val=""/>
      <w:lvlJc w:val="left"/>
      <w:pPr>
        <w:ind w:left="6030" w:hanging="360"/>
      </w:pPr>
      <w:rPr>
        <w:rFonts w:ascii="Symbol" w:hAnsi="Symbol" w:cs="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cs="Wingdings" w:hint="default"/>
      </w:rPr>
    </w:lvl>
  </w:abstractNum>
  <w:abstractNum w:abstractNumId="61" w15:restartNumberingAfterBreak="0">
    <w:nsid w:val="70FE06B6"/>
    <w:multiLevelType w:val="hybridMultilevel"/>
    <w:tmpl w:val="9C04D38A"/>
    <w:lvl w:ilvl="0" w:tplc="88C20D88">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62" w15:restartNumberingAfterBreak="0">
    <w:nsid w:val="710C32FF"/>
    <w:multiLevelType w:val="singleLevel"/>
    <w:tmpl w:val="8ADA5FF0"/>
    <w:lvl w:ilvl="0">
      <w:start w:val="3"/>
      <w:numFmt w:val="decimal"/>
      <w:lvlText w:val="%1."/>
      <w:legacy w:legacy="1" w:legacySpace="0" w:legacyIndent="360"/>
      <w:lvlJc w:val="left"/>
      <w:pPr>
        <w:ind w:left="720" w:hanging="360"/>
      </w:pPr>
    </w:lvl>
  </w:abstractNum>
  <w:abstractNum w:abstractNumId="63" w15:restartNumberingAfterBreak="0">
    <w:nsid w:val="75E36A2B"/>
    <w:multiLevelType w:val="hybridMultilevel"/>
    <w:tmpl w:val="0FD0FDCC"/>
    <w:lvl w:ilvl="0" w:tplc="0A6C49BE">
      <w:start w:val="1"/>
      <w:numFmt w:val="decimal"/>
      <w:lvlText w:val="%1."/>
      <w:lvlJc w:val="left"/>
      <w:pPr>
        <w:ind w:left="3240" w:hanging="360"/>
      </w:pPr>
      <w:rPr>
        <w:rFonts w:ascii="Times New Roman" w:eastAsia="Times New Roman" w:hAnsi="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64" w15:restartNumberingAfterBreak="0">
    <w:nsid w:val="763B04C7"/>
    <w:multiLevelType w:val="singleLevel"/>
    <w:tmpl w:val="A73E7306"/>
    <w:lvl w:ilvl="0">
      <w:start w:val="1"/>
      <w:numFmt w:val="lowerLetter"/>
      <w:lvlText w:val="%1."/>
      <w:legacy w:legacy="1" w:legacySpace="0" w:legacyIndent="360"/>
      <w:lvlJc w:val="left"/>
      <w:pPr>
        <w:ind w:left="1350" w:hanging="360"/>
      </w:pPr>
    </w:lvl>
  </w:abstractNum>
  <w:abstractNum w:abstractNumId="65" w15:restartNumberingAfterBreak="0">
    <w:nsid w:val="76D05991"/>
    <w:multiLevelType w:val="singleLevel"/>
    <w:tmpl w:val="A73E7306"/>
    <w:lvl w:ilvl="0">
      <w:start w:val="1"/>
      <w:numFmt w:val="lowerLetter"/>
      <w:lvlText w:val="%1."/>
      <w:legacy w:legacy="1" w:legacySpace="0" w:legacyIndent="360"/>
      <w:lvlJc w:val="left"/>
      <w:pPr>
        <w:ind w:left="1080" w:hanging="360"/>
      </w:pPr>
    </w:lvl>
  </w:abstractNum>
  <w:abstractNum w:abstractNumId="66" w15:restartNumberingAfterBreak="0">
    <w:nsid w:val="79381BD3"/>
    <w:multiLevelType w:val="hybridMultilevel"/>
    <w:tmpl w:val="3422898A"/>
    <w:lvl w:ilvl="0" w:tplc="E1BA3A46">
      <w:start w:val="1"/>
      <w:numFmt w:val="bullet"/>
      <w:lvlText w:val=""/>
      <w:lvlJc w:val="left"/>
      <w:pPr>
        <w:tabs>
          <w:tab w:val="num" w:pos="576"/>
        </w:tabs>
        <w:ind w:left="576" w:hanging="288"/>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7D6972D7"/>
    <w:multiLevelType w:val="singleLevel"/>
    <w:tmpl w:val="DC2C2DC0"/>
    <w:lvl w:ilvl="0">
      <w:start w:val="1"/>
      <w:numFmt w:val="decimal"/>
      <w:lvlText w:val="%1."/>
      <w:legacy w:legacy="1" w:legacySpace="0" w:legacyIndent="360"/>
      <w:lvlJc w:val="left"/>
      <w:pPr>
        <w:ind w:left="1080" w:hanging="360"/>
      </w:pPr>
    </w:lvl>
  </w:abstractNum>
  <w:abstractNum w:abstractNumId="68" w15:restartNumberingAfterBreak="0">
    <w:nsid w:val="7E5A14AD"/>
    <w:multiLevelType w:val="hybridMultilevel"/>
    <w:tmpl w:val="807EE314"/>
    <w:lvl w:ilvl="0" w:tplc="116841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8"/>
  </w:num>
  <w:num w:numId="2">
    <w:abstractNumId w:val="7"/>
  </w:num>
  <w:num w:numId="3">
    <w:abstractNumId w:val="56"/>
  </w:num>
  <w:num w:numId="4">
    <w:abstractNumId w:val="18"/>
  </w:num>
  <w:num w:numId="5">
    <w:abstractNumId w:val="61"/>
  </w:num>
  <w:num w:numId="6">
    <w:abstractNumId w:val="55"/>
  </w:num>
  <w:num w:numId="7">
    <w:abstractNumId w:val="37"/>
  </w:num>
  <w:num w:numId="8">
    <w:abstractNumId w:val="67"/>
  </w:num>
  <w:num w:numId="9">
    <w:abstractNumId w:val="45"/>
  </w:num>
  <w:num w:numId="10">
    <w:abstractNumId w:val="36"/>
  </w:num>
  <w:num w:numId="11">
    <w:abstractNumId w:val="23"/>
  </w:num>
  <w:num w:numId="12">
    <w:abstractNumId w:val="58"/>
  </w:num>
  <w:num w:numId="13">
    <w:abstractNumId w:val="41"/>
  </w:num>
  <w:num w:numId="14">
    <w:abstractNumId w:val="6"/>
  </w:num>
  <w:num w:numId="15">
    <w:abstractNumId w:val="38"/>
  </w:num>
  <w:num w:numId="16">
    <w:abstractNumId w:val="21"/>
  </w:num>
  <w:num w:numId="17">
    <w:abstractNumId w:val="44"/>
  </w:num>
  <w:num w:numId="18">
    <w:abstractNumId w:val="48"/>
  </w:num>
  <w:num w:numId="19">
    <w:abstractNumId w:val="65"/>
  </w:num>
  <w:num w:numId="20">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1">
    <w:abstractNumId w:val="51"/>
  </w:num>
  <w:num w:numId="22">
    <w:abstractNumId w:val="2"/>
  </w:num>
  <w:num w:numId="23">
    <w:abstractNumId w:val="31"/>
  </w:num>
  <w:num w:numId="24">
    <w:abstractNumId w:val="19"/>
  </w:num>
  <w:num w:numId="25">
    <w:abstractNumId w:val="52"/>
  </w:num>
  <w:num w:numId="26">
    <w:abstractNumId w:val="34"/>
  </w:num>
  <w:num w:numId="27">
    <w:abstractNumId w:val="39"/>
  </w:num>
  <w:num w:numId="28">
    <w:abstractNumId w:val="63"/>
  </w:num>
  <w:num w:numId="29">
    <w:abstractNumId w:val="26"/>
  </w:num>
  <w:num w:numId="30">
    <w:abstractNumId w:val="22"/>
  </w:num>
  <w:num w:numId="31">
    <w:abstractNumId w:val="25"/>
  </w:num>
  <w:num w:numId="32">
    <w:abstractNumId w:val="12"/>
  </w:num>
  <w:num w:numId="33">
    <w:abstractNumId w:val="68"/>
  </w:num>
  <w:num w:numId="34">
    <w:abstractNumId w:val="57"/>
  </w:num>
  <w:num w:numId="35">
    <w:abstractNumId w:val="17"/>
  </w:num>
  <w:num w:numId="36">
    <w:abstractNumId w:val="14"/>
  </w:num>
  <w:num w:numId="37">
    <w:abstractNumId w:val="16"/>
  </w:num>
  <w:num w:numId="38">
    <w:abstractNumId w:val="13"/>
  </w:num>
  <w:num w:numId="39">
    <w:abstractNumId w:val="27"/>
  </w:num>
  <w:num w:numId="40">
    <w:abstractNumId w:val="32"/>
  </w:num>
  <w:num w:numId="41">
    <w:abstractNumId w:val="40"/>
  </w:num>
  <w:num w:numId="4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num>
  <w:num w:numId="44">
    <w:abstractNumId w:val="24"/>
  </w:num>
  <w:num w:numId="45">
    <w:abstractNumId w:val="35"/>
  </w:num>
  <w:num w:numId="46">
    <w:abstractNumId w:val="33"/>
  </w:num>
  <w:num w:numId="47">
    <w:abstractNumId w:val="15"/>
  </w:num>
  <w:num w:numId="48">
    <w:abstractNumId w:val="54"/>
  </w:num>
  <w:num w:numId="49">
    <w:abstractNumId w:val="49"/>
  </w:num>
  <w:num w:numId="50">
    <w:abstractNumId w:val="10"/>
  </w:num>
  <w:num w:numId="51">
    <w:abstractNumId w:val="42"/>
  </w:num>
  <w:num w:numId="52">
    <w:abstractNumId w:val="50"/>
  </w:num>
  <w:num w:numId="53">
    <w:abstractNumId w:val="43"/>
  </w:num>
  <w:num w:numId="54">
    <w:abstractNumId w:val="59"/>
  </w:num>
  <w:num w:numId="55">
    <w:abstractNumId w:val="62"/>
  </w:num>
  <w:num w:numId="56">
    <w:abstractNumId w:val="1"/>
  </w:num>
  <w:num w:numId="57">
    <w:abstractNumId w:val="64"/>
  </w:num>
  <w:num w:numId="58">
    <w:abstractNumId w:val="29"/>
  </w:num>
  <w:num w:numId="59">
    <w:abstractNumId w:val="4"/>
  </w:num>
  <w:num w:numId="60">
    <w:abstractNumId w:val="5"/>
  </w:num>
  <w:num w:numId="61">
    <w:abstractNumId w:val="47"/>
  </w:num>
  <w:num w:numId="62">
    <w:abstractNumId w:val="11"/>
  </w:num>
  <w:num w:numId="63">
    <w:abstractNumId w:val="20"/>
  </w:num>
  <w:num w:numId="64">
    <w:abstractNumId w:val="3"/>
  </w:num>
  <w:num w:numId="65">
    <w:abstractNumId w:val="46"/>
  </w:num>
  <w:num w:numId="66">
    <w:abstractNumId w:val="53"/>
  </w:num>
  <w:num w:numId="67">
    <w:abstractNumId w:val="9"/>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25"/>
    <w:rsid w:val="00025508"/>
    <w:rsid w:val="00025622"/>
    <w:rsid w:val="00085ED9"/>
    <w:rsid w:val="00097891"/>
    <w:rsid w:val="000C4104"/>
    <w:rsid w:val="000D4BA7"/>
    <w:rsid w:val="000E6A11"/>
    <w:rsid w:val="00130617"/>
    <w:rsid w:val="001645DF"/>
    <w:rsid w:val="001B17B8"/>
    <w:rsid w:val="001C4012"/>
    <w:rsid w:val="001C7BCE"/>
    <w:rsid w:val="00216208"/>
    <w:rsid w:val="0023771E"/>
    <w:rsid w:val="0026234B"/>
    <w:rsid w:val="00263461"/>
    <w:rsid w:val="00266BDE"/>
    <w:rsid w:val="0027120E"/>
    <w:rsid w:val="00285A24"/>
    <w:rsid w:val="002C6768"/>
    <w:rsid w:val="002E7F91"/>
    <w:rsid w:val="002F318C"/>
    <w:rsid w:val="003165A7"/>
    <w:rsid w:val="00332A59"/>
    <w:rsid w:val="003A6B17"/>
    <w:rsid w:val="003D03E2"/>
    <w:rsid w:val="003D1E03"/>
    <w:rsid w:val="003E2984"/>
    <w:rsid w:val="004163CE"/>
    <w:rsid w:val="0041733C"/>
    <w:rsid w:val="00471FA3"/>
    <w:rsid w:val="00496796"/>
    <w:rsid w:val="004B521D"/>
    <w:rsid w:val="004B64C1"/>
    <w:rsid w:val="004C4BEF"/>
    <w:rsid w:val="004D4825"/>
    <w:rsid w:val="004F53E4"/>
    <w:rsid w:val="005118F3"/>
    <w:rsid w:val="00530A0C"/>
    <w:rsid w:val="0053375F"/>
    <w:rsid w:val="00544FD2"/>
    <w:rsid w:val="005630DB"/>
    <w:rsid w:val="005662C5"/>
    <w:rsid w:val="00576B46"/>
    <w:rsid w:val="0058048A"/>
    <w:rsid w:val="005855E6"/>
    <w:rsid w:val="005E7098"/>
    <w:rsid w:val="0061770E"/>
    <w:rsid w:val="00624D93"/>
    <w:rsid w:val="006439C2"/>
    <w:rsid w:val="00652DC8"/>
    <w:rsid w:val="00662EA8"/>
    <w:rsid w:val="00663BFE"/>
    <w:rsid w:val="0067130F"/>
    <w:rsid w:val="006952CD"/>
    <w:rsid w:val="0069661F"/>
    <w:rsid w:val="006B678F"/>
    <w:rsid w:val="006C2D07"/>
    <w:rsid w:val="006E2FE2"/>
    <w:rsid w:val="006E3343"/>
    <w:rsid w:val="006F5A7D"/>
    <w:rsid w:val="0070176E"/>
    <w:rsid w:val="00715481"/>
    <w:rsid w:val="007332E1"/>
    <w:rsid w:val="007335B6"/>
    <w:rsid w:val="00746FE1"/>
    <w:rsid w:val="00750A91"/>
    <w:rsid w:val="0075774F"/>
    <w:rsid w:val="007960CC"/>
    <w:rsid w:val="007A6DA0"/>
    <w:rsid w:val="007C62B7"/>
    <w:rsid w:val="007D6E92"/>
    <w:rsid w:val="007D7F01"/>
    <w:rsid w:val="007E756C"/>
    <w:rsid w:val="007F0289"/>
    <w:rsid w:val="007F29A9"/>
    <w:rsid w:val="00821209"/>
    <w:rsid w:val="00822C4E"/>
    <w:rsid w:val="008421AC"/>
    <w:rsid w:val="00860550"/>
    <w:rsid w:val="00872153"/>
    <w:rsid w:val="008A65FF"/>
    <w:rsid w:val="008B1B14"/>
    <w:rsid w:val="008B6F41"/>
    <w:rsid w:val="008F37B2"/>
    <w:rsid w:val="009210AA"/>
    <w:rsid w:val="00936DBC"/>
    <w:rsid w:val="00940400"/>
    <w:rsid w:val="00955383"/>
    <w:rsid w:val="00957A08"/>
    <w:rsid w:val="009714F3"/>
    <w:rsid w:val="009928E2"/>
    <w:rsid w:val="00993290"/>
    <w:rsid w:val="009B1D36"/>
    <w:rsid w:val="009D141A"/>
    <w:rsid w:val="009D4C5B"/>
    <w:rsid w:val="009F1F19"/>
    <w:rsid w:val="009F368B"/>
    <w:rsid w:val="00A10A4D"/>
    <w:rsid w:val="00A16C5C"/>
    <w:rsid w:val="00A52B36"/>
    <w:rsid w:val="00A62AC8"/>
    <w:rsid w:val="00A7452F"/>
    <w:rsid w:val="00AA0E29"/>
    <w:rsid w:val="00AA6271"/>
    <w:rsid w:val="00AC3658"/>
    <w:rsid w:val="00AD6D9C"/>
    <w:rsid w:val="00AE0559"/>
    <w:rsid w:val="00AE38A8"/>
    <w:rsid w:val="00AF6A07"/>
    <w:rsid w:val="00B252CF"/>
    <w:rsid w:val="00B30D4F"/>
    <w:rsid w:val="00B5017F"/>
    <w:rsid w:val="00B6118C"/>
    <w:rsid w:val="00B645A9"/>
    <w:rsid w:val="00B706DA"/>
    <w:rsid w:val="00BA3167"/>
    <w:rsid w:val="00BA4E99"/>
    <w:rsid w:val="00BB1A3E"/>
    <w:rsid w:val="00BC3DCE"/>
    <w:rsid w:val="00BD2882"/>
    <w:rsid w:val="00BD2B1F"/>
    <w:rsid w:val="00BF10AF"/>
    <w:rsid w:val="00C20F8B"/>
    <w:rsid w:val="00C31560"/>
    <w:rsid w:val="00C36B83"/>
    <w:rsid w:val="00C70FC3"/>
    <w:rsid w:val="00C85A89"/>
    <w:rsid w:val="00C86142"/>
    <w:rsid w:val="00CC1B19"/>
    <w:rsid w:val="00CF687A"/>
    <w:rsid w:val="00D02E46"/>
    <w:rsid w:val="00D038D5"/>
    <w:rsid w:val="00D40B92"/>
    <w:rsid w:val="00D5315B"/>
    <w:rsid w:val="00D66C45"/>
    <w:rsid w:val="00D73326"/>
    <w:rsid w:val="00D81BA2"/>
    <w:rsid w:val="00D90AE0"/>
    <w:rsid w:val="00D952E8"/>
    <w:rsid w:val="00DB2085"/>
    <w:rsid w:val="00DB3CA0"/>
    <w:rsid w:val="00DE7FED"/>
    <w:rsid w:val="00DF55D7"/>
    <w:rsid w:val="00E01A9C"/>
    <w:rsid w:val="00E07780"/>
    <w:rsid w:val="00E125F4"/>
    <w:rsid w:val="00E16181"/>
    <w:rsid w:val="00E16A6A"/>
    <w:rsid w:val="00E21A17"/>
    <w:rsid w:val="00E23A6E"/>
    <w:rsid w:val="00E44BFC"/>
    <w:rsid w:val="00E468CF"/>
    <w:rsid w:val="00E54A6C"/>
    <w:rsid w:val="00E5712A"/>
    <w:rsid w:val="00E65E4F"/>
    <w:rsid w:val="00E73B75"/>
    <w:rsid w:val="00E7521C"/>
    <w:rsid w:val="00EA26BD"/>
    <w:rsid w:val="00ED0502"/>
    <w:rsid w:val="00ED1FDC"/>
    <w:rsid w:val="00ED2EC0"/>
    <w:rsid w:val="00F028B4"/>
    <w:rsid w:val="00F26E91"/>
    <w:rsid w:val="00F424E4"/>
    <w:rsid w:val="00F54236"/>
    <w:rsid w:val="00F65E48"/>
    <w:rsid w:val="00F66035"/>
    <w:rsid w:val="00F97D47"/>
    <w:rsid w:val="00FA0ED6"/>
    <w:rsid w:val="00FD7FD6"/>
    <w:rsid w:val="00FE64B7"/>
    <w:rsid w:val="00FE6A66"/>
    <w:rsid w:val="00F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48212C-6111-403B-B2D3-076F1231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82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521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521C"/>
    <w:rPr>
      <w:rFonts w:ascii="Segoe UI" w:hAnsi="Segoe UI" w:cs="Segoe UI"/>
      <w:sz w:val="18"/>
      <w:szCs w:val="18"/>
    </w:rPr>
  </w:style>
  <w:style w:type="paragraph" w:styleId="Header">
    <w:name w:val="header"/>
    <w:basedOn w:val="Normal"/>
    <w:link w:val="HeaderChar"/>
    <w:uiPriority w:val="99"/>
    <w:rsid w:val="004163CE"/>
    <w:pPr>
      <w:tabs>
        <w:tab w:val="center" w:pos="4680"/>
        <w:tab w:val="right" w:pos="9360"/>
      </w:tabs>
    </w:pPr>
  </w:style>
  <w:style w:type="character" w:customStyle="1" w:styleId="HeaderChar">
    <w:name w:val="Header Char"/>
    <w:basedOn w:val="DefaultParagraphFont"/>
    <w:link w:val="Header"/>
    <w:uiPriority w:val="99"/>
    <w:locked/>
    <w:rsid w:val="004163CE"/>
    <w:rPr>
      <w:rFonts w:ascii="Times New Roman" w:hAnsi="Times New Roman" w:cs="Times New Roman"/>
      <w:sz w:val="24"/>
      <w:szCs w:val="24"/>
    </w:rPr>
  </w:style>
  <w:style w:type="paragraph" w:styleId="Footer">
    <w:name w:val="footer"/>
    <w:basedOn w:val="Normal"/>
    <w:link w:val="FooterChar"/>
    <w:uiPriority w:val="99"/>
    <w:rsid w:val="004163CE"/>
    <w:pPr>
      <w:tabs>
        <w:tab w:val="center" w:pos="4680"/>
        <w:tab w:val="right" w:pos="9360"/>
      </w:tabs>
    </w:pPr>
  </w:style>
  <w:style w:type="character" w:customStyle="1" w:styleId="FooterChar">
    <w:name w:val="Footer Char"/>
    <w:basedOn w:val="DefaultParagraphFont"/>
    <w:link w:val="Footer"/>
    <w:uiPriority w:val="99"/>
    <w:locked/>
    <w:rsid w:val="004163CE"/>
    <w:rPr>
      <w:rFonts w:ascii="Times New Roman" w:hAnsi="Times New Roman" w:cs="Times New Roman"/>
      <w:sz w:val="24"/>
      <w:szCs w:val="24"/>
    </w:rPr>
  </w:style>
  <w:style w:type="paragraph" w:styleId="NoSpacing">
    <w:name w:val="No Spacing"/>
    <w:link w:val="NoSpacingChar"/>
    <w:uiPriority w:val="99"/>
    <w:qFormat/>
    <w:rsid w:val="003A6B17"/>
    <w:rPr>
      <w:rFonts w:ascii="Times New Roman" w:hAnsi="Times New Roman"/>
      <w:sz w:val="24"/>
      <w:szCs w:val="24"/>
    </w:rPr>
  </w:style>
  <w:style w:type="paragraph" w:styleId="ListParagraph">
    <w:name w:val="List Paragraph"/>
    <w:basedOn w:val="Normal"/>
    <w:uiPriority w:val="99"/>
    <w:qFormat/>
    <w:rsid w:val="00DF55D7"/>
    <w:pPr>
      <w:ind w:left="720"/>
    </w:pPr>
  </w:style>
  <w:style w:type="paragraph" w:styleId="Title">
    <w:name w:val="Title"/>
    <w:basedOn w:val="Normal"/>
    <w:link w:val="TitleChar"/>
    <w:uiPriority w:val="99"/>
    <w:qFormat/>
    <w:rsid w:val="00E07780"/>
    <w:pPr>
      <w:jc w:val="center"/>
    </w:pPr>
    <w:rPr>
      <w:b/>
      <w:bCs/>
      <w:i/>
      <w:iCs/>
      <w:sz w:val="28"/>
      <w:szCs w:val="28"/>
      <w:u w:val="single"/>
    </w:rPr>
  </w:style>
  <w:style w:type="character" w:customStyle="1" w:styleId="TitleChar">
    <w:name w:val="Title Char"/>
    <w:basedOn w:val="DefaultParagraphFont"/>
    <w:link w:val="Title"/>
    <w:uiPriority w:val="99"/>
    <w:locked/>
    <w:rsid w:val="00E07780"/>
    <w:rPr>
      <w:rFonts w:ascii="Times New Roman" w:hAnsi="Times New Roman" w:cs="Times New Roman"/>
      <w:b/>
      <w:bCs/>
      <w:i/>
      <w:iCs/>
      <w:sz w:val="20"/>
      <w:szCs w:val="20"/>
      <w:u w:val="single"/>
    </w:rPr>
  </w:style>
  <w:style w:type="character" w:customStyle="1" w:styleId="NoSpacingChar">
    <w:name w:val="No Spacing Char"/>
    <w:link w:val="NoSpacing"/>
    <w:uiPriority w:val="99"/>
    <w:locked/>
    <w:rsid w:val="006952CD"/>
    <w:rPr>
      <w:rFonts w:ascii="Times New Roman" w:hAnsi="Times New Roman" w:cs="Times New Roman"/>
      <w:sz w:val="24"/>
      <w:szCs w:val="24"/>
    </w:rPr>
  </w:style>
  <w:style w:type="paragraph" w:styleId="NormalWeb">
    <w:name w:val="Normal (Web)"/>
    <w:basedOn w:val="Normal"/>
    <w:uiPriority w:val="99"/>
    <w:semiHidden/>
    <w:rsid w:val="006952CD"/>
    <w:pPr>
      <w:spacing w:before="100" w:beforeAutospacing="1" w:after="100" w:afterAutospacing="1"/>
    </w:pPr>
  </w:style>
  <w:style w:type="table" w:styleId="TableGrid">
    <w:name w:val="Table Grid"/>
    <w:basedOn w:val="TableNormal"/>
    <w:uiPriority w:val="99"/>
    <w:rsid w:val="006439C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933488">
      <w:marLeft w:val="0"/>
      <w:marRight w:val="0"/>
      <w:marTop w:val="0"/>
      <w:marBottom w:val="0"/>
      <w:divBdr>
        <w:top w:val="none" w:sz="0" w:space="0" w:color="auto"/>
        <w:left w:val="none" w:sz="0" w:space="0" w:color="auto"/>
        <w:bottom w:val="none" w:sz="0" w:space="0" w:color="auto"/>
        <w:right w:val="none" w:sz="0" w:space="0" w:color="auto"/>
      </w:divBdr>
    </w:div>
    <w:div w:id="1163933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C541E-6B03-43C8-94F5-E9A80C68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10443</Words>
  <Characters>59529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____________ Public Schools                                         Purchasing Manual</vt:lpstr>
    </vt:vector>
  </TitlesOfParts>
  <Company>Microsoft</Company>
  <LinksUpToDate>false</LinksUpToDate>
  <CharactersWithSpaces>69833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 Public Schools                                         Purchasing Manual</dc:title>
  <dc:subject/>
  <dc:creator>Microsoft account</dc:creator>
  <cp:keywords/>
  <dc:description/>
  <cp:lastModifiedBy>Christopher Fifth</cp:lastModifiedBy>
  <cp:revision>2</cp:revision>
  <cp:lastPrinted>2018-09-13T15:11:00Z</cp:lastPrinted>
  <dcterms:created xsi:type="dcterms:W3CDTF">2018-09-20T12:35:00Z</dcterms:created>
  <dcterms:modified xsi:type="dcterms:W3CDTF">2018-09-20T12:35:00Z</dcterms:modified>
</cp:coreProperties>
</file>